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05CF" w:rsidRDefault="000B05CF" w:rsidP="00362F9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34pt;height:793.2pt">
            <v:imagedata r:id="rId4" o:title=""/>
          </v:shape>
        </w:pict>
      </w:r>
    </w:p>
    <w:p w:rsidR="000B05CF" w:rsidRDefault="000B05CF" w:rsidP="000B05CF">
      <w:pPr>
        <w:spacing w:after="0"/>
        <w:rPr>
          <w:rFonts w:ascii="Times New Roman" w:hAnsi="Times New Roman"/>
          <w:b/>
          <w:sz w:val="24"/>
          <w:szCs w:val="24"/>
        </w:rPr>
        <w:sectPr w:rsidR="000B05CF" w:rsidSect="000B05CF">
          <w:pgSz w:w="11906" w:h="16838"/>
          <w:pgMar w:top="284" w:right="140" w:bottom="1134" w:left="426" w:header="708" w:footer="708" w:gutter="0"/>
          <w:cols w:space="708"/>
          <w:docGrid w:linePitch="360"/>
        </w:sectPr>
      </w:pPr>
    </w:p>
    <w:p w:rsidR="004D742E" w:rsidRPr="00D95546" w:rsidRDefault="004D742E" w:rsidP="00283D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5546">
        <w:rPr>
          <w:rFonts w:ascii="Times New Roman" w:hAnsi="Times New Roman"/>
          <w:b/>
          <w:sz w:val="24"/>
          <w:szCs w:val="24"/>
        </w:rPr>
        <w:lastRenderedPageBreak/>
        <w:t>Порядок(план) действ</w:t>
      </w:r>
      <w:bookmarkStart w:id="0" w:name="_GoBack"/>
      <w:bookmarkEnd w:id="0"/>
      <w:r w:rsidRPr="00D95546">
        <w:rPr>
          <w:rFonts w:ascii="Times New Roman" w:hAnsi="Times New Roman"/>
          <w:b/>
          <w:sz w:val="24"/>
          <w:szCs w:val="24"/>
        </w:rPr>
        <w:t>ий</w:t>
      </w:r>
    </w:p>
    <w:p w:rsidR="004D742E" w:rsidRPr="00D95546" w:rsidRDefault="004D742E" w:rsidP="00283D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5546">
        <w:rPr>
          <w:rFonts w:ascii="Times New Roman" w:hAnsi="Times New Roman"/>
          <w:b/>
          <w:sz w:val="24"/>
          <w:szCs w:val="24"/>
        </w:rPr>
        <w:t xml:space="preserve">ликвидации аварийных ситуаций в системах теплоснабжения с учетом взаимодействия тепло-, электро-, топливо- и </w:t>
      </w:r>
      <w:proofErr w:type="spellStart"/>
      <w:r w:rsidRPr="00D95546">
        <w:rPr>
          <w:rFonts w:ascii="Times New Roman" w:hAnsi="Times New Roman"/>
          <w:b/>
          <w:sz w:val="24"/>
          <w:szCs w:val="24"/>
        </w:rPr>
        <w:t>водоснабжающих</w:t>
      </w:r>
      <w:proofErr w:type="spellEnd"/>
      <w:r w:rsidRPr="00D95546">
        <w:rPr>
          <w:rFonts w:ascii="Times New Roman" w:hAnsi="Times New Roman"/>
          <w:b/>
          <w:sz w:val="24"/>
          <w:szCs w:val="24"/>
        </w:rPr>
        <w:t xml:space="preserve"> организаций, потребителей тепловой энергии, ремонтно-строительных и транспортных организаций на территории Унечского муниципального района</w:t>
      </w:r>
    </w:p>
    <w:p w:rsidR="004D742E" w:rsidRPr="00D95546" w:rsidRDefault="004D742E" w:rsidP="00283D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D742E" w:rsidRPr="00D95546" w:rsidRDefault="004D742E" w:rsidP="00283D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5546">
        <w:rPr>
          <w:rFonts w:ascii="Times New Roman" w:hAnsi="Times New Roman"/>
          <w:b/>
          <w:sz w:val="24"/>
          <w:szCs w:val="24"/>
        </w:rPr>
        <w:t>1. Краткая характеристика источников теплоснабжения и тепловых сетей</w:t>
      </w:r>
    </w:p>
    <w:p w:rsidR="004D742E" w:rsidRPr="00D95546" w:rsidRDefault="004D742E" w:rsidP="00283D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На территории Унечского муниципального района Брянской области обеспечивают тепловой энергией жилищный фонд и объекты социальной сферы: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- 15 котельных ГУП «</w:t>
      </w:r>
      <w:proofErr w:type="spellStart"/>
      <w:r w:rsidRPr="00D95546">
        <w:rPr>
          <w:rFonts w:ascii="Times New Roman" w:hAnsi="Times New Roman"/>
          <w:sz w:val="24"/>
          <w:szCs w:val="24"/>
        </w:rPr>
        <w:t>Брянсккоммунэнерго</w:t>
      </w:r>
      <w:proofErr w:type="spellEnd"/>
      <w:r w:rsidRPr="00D95546">
        <w:rPr>
          <w:rFonts w:ascii="Times New Roman" w:hAnsi="Times New Roman"/>
          <w:sz w:val="24"/>
          <w:szCs w:val="24"/>
        </w:rPr>
        <w:t>»;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 xml:space="preserve">- 45,224 км. тепловых сетей 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 xml:space="preserve">           - 3 Муниципальных котельных   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 xml:space="preserve">           - 8,0 км. Муниципальных сетей             </w:t>
      </w:r>
    </w:p>
    <w:p w:rsidR="004D742E" w:rsidRPr="00D95546" w:rsidRDefault="004D742E" w:rsidP="000A77D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 xml:space="preserve">           </w:t>
      </w:r>
      <w:r w:rsidRPr="00D95546">
        <w:rPr>
          <w:rFonts w:ascii="Times New Roman" w:hAnsi="Times New Roman"/>
          <w:b/>
          <w:sz w:val="24"/>
          <w:szCs w:val="24"/>
        </w:rPr>
        <w:t>2. Общие положения</w:t>
      </w:r>
    </w:p>
    <w:p w:rsidR="004D742E" w:rsidRPr="00D95546" w:rsidRDefault="004D742E" w:rsidP="00283D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 xml:space="preserve">Настоящий Порядок регулирует действия по ликвидации аварийных ситуаций в системах теплоснабжения с учетом взаимодействия тепло-, электро-, топливо- и </w:t>
      </w:r>
      <w:proofErr w:type="spellStart"/>
      <w:r w:rsidRPr="00D95546">
        <w:rPr>
          <w:rFonts w:ascii="Times New Roman" w:hAnsi="Times New Roman"/>
          <w:sz w:val="24"/>
          <w:szCs w:val="24"/>
        </w:rPr>
        <w:t>водоснабжающих</w:t>
      </w:r>
      <w:proofErr w:type="spellEnd"/>
      <w:r w:rsidRPr="00D95546">
        <w:rPr>
          <w:rFonts w:ascii="Times New Roman" w:hAnsi="Times New Roman"/>
          <w:sz w:val="24"/>
          <w:szCs w:val="24"/>
        </w:rPr>
        <w:t xml:space="preserve"> организаций, потребителей тепловой энергии, ремонтно-строительных и транспортных организаций на территории Унечского муниципального района (далее – Порядок) разработан в соответствии с приказом Министерства энергетики Российской Федерации от 13.11.2024 года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1. Действие настоящего Порядка распространяется на отношения по организации взаимодействия в ходе ликвидации аварийных ситуаций между организациями теплоснабжения, электроснабжения, водоснабжения и водоотведения, осуществляющими деятельность на территории Унечского муниципального района (далее – ресурсоснабжающие организации), управляющими (обслуживающими) организациями и товариществами собственников жилья, обслуживающими жилищный фонд (далее – управляющие (обслуживающие) организации, ТСЖ), абонентами (потребителями коммунальных услуг).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2. В настоящем Порядке используются понятия и определения в значениях, определенных законодательством Российской Федерации.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3. Основными целями настоящего Порядка являются: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повышение эффективности, устойчивости и надежности функционирования объектов жилищно-коммунального хозяйства Унечского муниципального района Брянской области;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мобилизация усилий по ликвидации технологических нарушений и аварийных ситуаций на объектах теплоснабжения Унечского муниципального района Брянской области;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снижение уровня технологических нарушений и аварийных ситуаций на объектах теплоснабжения, минимизация последствий возникновения технологических нарушений и аварийных ситуаций на объектах теплоснабжения Унечского муниципального района Брянской области.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4. Основной задачей ресурсоснабжающих организаций, управляющих организаций и ТСЖ является обеспечение устойчивой и бесперебойной работы тепловых, водопроводных, канализационных, электрических сетей, обеспечение качества предоставления коммунальных ресурсов в пределах нормативов, принятие оперативных мер по предупреждению, локализации и ликвидации последствий аварийных ситуаций на источниках теплоснабжения, тепловых, водопроводных, электрических сетях и системах водоотведения.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5. Основными направлениями предупреждения возникновения аварийных ситуаций являются: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постоянная подготовка персонала к ликвидации возможных технологических нарушений путем повышения качества профессиональной подготовки, своевременного проведения противоаварийных тренировок;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создание необходимых аварийных запасов материалов и оборудования;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обеспечение персонала необходимыми средствами защиты, связи, пожаротушения, инструментом, автотранспортом и другими механизмами;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обеспечение наличия на рабочих местах схем технологических соединений трубопроводов, программ технологических переключений, инструкций по ликвидации технологических нарушений.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6. В целях своевременного и оперативного реагирования на возникновение аварийных ситуаций ресурсоснабжающие организации, управляющие (обслуживающие) организации и ТСЖ, оказывающие услуги и (или) выполняющие работы по содержанию и ремонту общего имущества многоквартирного жилого дома, обеспечивают наличие круглосуточно работающих диспетчерских и (или) аварийно-восстановительных служб (аварийно- диспетчерские службы), диспетчерских служб (далее – ДС).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Состав аварийно-восстановительных служб, перечень машин и механизмов, оборудования, приспособлений и материалов для ликвидации аварийных ситуаций утверждается руководителем организации.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В организациях, штатным расписанием в которых не предусмотрены ДС, обязанности оперативного руководства ликвидацией аварии возлагаются на руководителя организации либо лицо, назначенное соответствующим приказом руководителя организации.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7. Взаимодействие с ДС в части приема и передачи сообщений по вопросам возникновения и ликвидации аварийных ситуаций осуществляет единая дежурно-диспетчерская служба Унечского муниципального района Брянской области (далее – ЕДДС Унечского муниципального района).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Сведения о телефонах ДС уточняются до начала отопительного периода и предоставляются ресурсоснабжающими организациями, управляющими (обслуживающими) организациями и ТСЖ в ЕДДС Унечского муниципального района.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 xml:space="preserve">При поступлении в Унечского муниципального района сообщений (уведомлений, информации) от граждан о возникновении аварийных ситуаций на тепловых, водопроводных, канализационных, электрических сетях ЕДДС Унечского муниципального района обеспечивает незамедлительное извещение о возникшей </w:t>
      </w:r>
      <w:r w:rsidRPr="00D95546">
        <w:rPr>
          <w:rFonts w:ascii="Times New Roman" w:hAnsi="Times New Roman"/>
          <w:sz w:val="24"/>
          <w:szCs w:val="24"/>
        </w:rPr>
        <w:lastRenderedPageBreak/>
        <w:t>аварийной ситуации организации, в ведении (обслуживании) которых находятся указанные сети.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 xml:space="preserve">При поступлении в Унечского муниципального района сообщений (уведомлений, информации) от ДС организаций о возникновении аварийных ситуаций на сетях, находящихся в их ведении (обслуживании), ЕДДС Унечского муниципального района обеспечивает незамедлительное извещение о возникшей аварийной ситуации заместителя главы администрации Унечского района, курирующего сферу ЖКХ, и начальника отдела жилищно-коммунального, дорожного хозяйства, благоустройства и экологии администрации Унечского района. 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В соответствии с указаниями руководящего состава управления по инфраструктурному развитию и муниципального хозяйства местной администрации ЕДДС</w:t>
      </w:r>
      <w:r w:rsidRPr="00D95546">
        <w:rPr>
          <w:sz w:val="24"/>
          <w:szCs w:val="24"/>
        </w:rPr>
        <w:t xml:space="preserve"> </w:t>
      </w:r>
      <w:r w:rsidRPr="00D95546">
        <w:rPr>
          <w:rFonts w:ascii="Times New Roman" w:hAnsi="Times New Roman"/>
          <w:sz w:val="24"/>
          <w:szCs w:val="24"/>
        </w:rPr>
        <w:t>Унечского муниципального района осуществляет общую координацию действий ДС по ликвидации аварийной ситуации.</w:t>
      </w:r>
    </w:p>
    <w:p w:rsidR="004D742E" w:rsidRPr="00D95546" w:rsidRDefault="004D742E" w:rsidP="00283D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5546">
        <w:rPr>
          <w:rFonts w:ascii="Times New Roman" w:hAnsi="Times New Roman"/>
          <w:b/>
          <w:sz w:val="24"/>
          <w:szCs w:val="24"/>
        </w:rPr>
        <w:t>3. Взаимодействие ресурсоснабжающих организаций, управляющих организаций и ТСЖ при ликвидации аварийных ситуаций</w:t>
      </w:r>
    </w:p>
    <w:p w:rsidR="004D742E" w:rsidRPr="00D95546" w:rsidRDefault="004D742E" w:rsidP="00283D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1. При возникновении аварийной ситуации на наружных сетях и источниках теплоснабжения теплоснабжающая организация: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а) принимает оперативные меры по обеспечению безопасности на месте аварии (ограждение, освещение, охрана) и действует в соответствии с ведомственными инструкциями по ликвидации аварийных ситуаций;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б) силами аварийно-восстановительных бригад (групп) незамедлительно приступает к ликвидации создавшейся аварийной ситуации;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в) информирует о причинах возникновения аварийной ситуации, о решении принятом по вопросу ее ликвидации: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ЕДДС Унечского муниципального района;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диспетчерам технических организаций, которым необходимо изменить или прекратить работу оборудования и иных объектов жизнеобеспечения;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ДС управляющих организаций и ТСЖ.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г) по окончании ликвидации аварии, оповещает о времени подключения управляющие организации или ТСЖ, ЕДДС</w:t>
      </w:r>
      <w:r w:rsidRPr="00D95546">
        <w:rPr>
          <w:sz w:val="24"/>
          <w:szCs w:val="24"/>
        </w:rPr>
        <w:t xml:space="preserve"> </w:t>
      </w:r>
      <w:r w:rsidRPr="00D95546">
        <w:rPr>
          <w:rFonts w:ascii="Times New Roman" w:hAnsi="Times New Roman"/>
          <w:sz w:val="24"/>
          <w:szCs w:val="24"/>
        </w:rPr>
        <w:t>Унечского муниципального района.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2. При возникновении аварийных ситуаций на внутридомовых инженерных системах отопления управляющая организация или ТСЖ обеспечивают: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ответ на телефонный звонок собственника или пользователя помещения в многоквартирном доме в ДС в течение не более 5 минут, а в случае необеспечения ответа – осуществление взаимодействия со звонившим в ДС собственником или пользователем помещения в многоквартирном доме посредством телефонной связи в течение 10 минут после поступления его телефонного звонка в ДС либо технологическую возможность оставить голосовое сообщение и (или) электронное сообщение, которое должно быть рассмотрено ДС в течение 10 минут после поступления;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локализацию аварийных повреждений внутридомовых инженерных систем отопления не более чем в течение получаса с момента регистрации заявки в отопительный период;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lastRenderedPageBreak/>
        <w:tab/>
        <w:t>- информирование о возникновении аварии телефонограммой о характере аварии, времени ее устранения, количестве пострадавших ЕДДС Унечского муниципального района и соответствующего теплоснабжающую организацию;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оказание коммунальных услуг при аварийных повреждениях внутридомовых систем отопления в срок, не нарушающий установленную жилищным законодательством Российской Федерации продолжительность перерывов в предоставлении коммунальных услуг;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информирование собственника или пользователя помещения в многоквартирном доме, подавшего заявку о возникновении аварийной ситуации, о планируемых сроках ее исполнения.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3. Информирование теплоснабжающей организации об отключении дома на наружных инженерных сетях при невозможности отключения внутренних систем в границах эксплуатационной ответственности.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4. Информирование ЕДДС Унечского муниципального района и соответствующей теплоснабжающей организации о ликвидации аварии.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5. Организации, независимо от формы собственности и ведомственной принадлежности, эксплуатирующие коммуникации или сооружения, расположенные в районе возникновения аварии, по вызову диспетчера ресурсоснабжающей организации, управляющей организации и ТСЖ направляют, в любое время суток своих представителей (ответственных дежурных) для согласования условий производства работ по ликвидации аварии.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6. Для ликвидации аварийной ситуации на сетях, собственник которых не определен, привлекаются специализированные теплоснабжающие организации, к чьим сетям технологически присоединены данные сети.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7. В случае возникновения аварийных ситуаций, вызывающих возможные перерывы теплоснабжения в отопительный зимний период на срок более суток, решением первого заместителя главы местной администрации создается Штаб по оперативному принятию мер для обеспечения устойчивой работы объектов топливно-энергетического комплекса и жилищно-коммунального комплекса Унечского муниципального района Брянской области под руководством первого заместителя главы местной администрации.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В случае если сложившаяся аварийная ситуация вызывает угрозу возникновения чрезвычайной ситуации вопрос ликвидации аварийной ситуации выносится на рассмотрение Комиссии по предупреждению и ликвидации чрезвычайных ситуаций и обеспечению пожарной безопасности Унечского муниципального района Брянской области (далее – Комиссия по ЧС и ОПБ Унечского муниципального района Брянской области).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283D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D742E" w:rsidRPr="00D95546" w:rsidRDefault="004D742E" w:rsidP="00283D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5546">
        <w:rPr>
          <w:rFonts w:ascii="Times New Roman" w:hAnsi="Times New Roman"/>
          <w:b/>
          <w:sz w:val="24"/>
          <w:szCs w:val="24"/>
        </w:rPr>
        <w:t>4. Взаимодействие диспетчерских и аварийно-восстановительных (аварийно-диспетчерских) служб при возникновении и ликвидации аварий на источниках теплоснабжения, сетях и системах теплоснабжения</w:t>
      </w:r>
    </w:p>
    <w:p w:rsidR="004D742E" w:rsidRPr="00D95546" w:rsidRDefault="004D742E" w:rsidP="00283D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 xml:space="preserve">1. При возникновении аварийной ситуации </w:t>
      </w:r>
      <w:proofErr w:type="gramStart"/>
      <w:r w:rsidRPr="00D95546">
        <w:rPr>
          <w:rFonts w:ascii="Times New Roman" w:hAnsi="Times New Roman"/>
          <w:sz w:val="24"/>
          <w:szCs w:val="24"/>
        </w:rPr>
        <w:t>ресурсоснабжающие  организации</w:t>
      </w:r>
      <w:proofErr w:type="gramEnd"/>
      <w:r w:rsidRPr="00D95546">
        <w:rPr>
          <w:rFonts w:ascii="Times New Roman" w:hAnsi="Times New Roman"/>
          <w:sz w:val="24"/>
          <w:szCs w:val="24"/>
        </w:rPr>
        <w:t>, управляющие организации и ТСЖ в течение всей смены осуществляют передачу оперативной информации в ЕДДС Унечского муниципального района.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lastRenderedPageBreak/>
        <w:tab/>
        <w:t>2. При поступлении в ДС ресурсоснабжающих организаций сообщения о возникновении аварии на тепловых сетях и источниках теплоснабжения, об отключении или ограничении теплоснабжения потребителей ДС незамедлительно: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направляет к месту аварии аварийную бригаду;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информирует о возникшей ситуации по имеющимся у нее каналам связи руководителя организации и оперативного дежурного ЕДДС Унечского муниципального района;</w:t>
      </w:r>
    </w:p>
    <w:p w:rsidR="004D742E" w:rsidRPr="00D95546" w:rsidRDefault="004D742E" w:rsidP="004A67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>В информации должны содержаться следующие сведения:</w:t>
      </w:r>
    </w:p>
    <w:p w:rsidR="004D742E" w:rsidRPr="00D95546" w:rsidRDefault="004D742E" w:rsidP="004A67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>- полное наименование и техническая характеристика объекта;</w:t>
      </w:r>
    </w:p>
    <w:p w:rsidR="004D742E" w:rsidRPr="00D95546" w:rsidRDefault="004D742E" w:rsidP="004A67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>- наименование эксплуатирующей организации;</w:t>
      </w:r>
    </w:p>
    <w:p w:rsidR="004D742E" w:rsidRPr="00D95546" w:rsidRDefault="004D742E" w:rsidP="004A67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>- место расположения объекта;</w:t>
      </w:r>
    </w:p>
    <w:p w:rsidR="004D742E" w:rsidRPr="00D95546" w:rsidRDefault="004D742E" w:rsidP="004A67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>- дата и время аварии;</w:t>
      </w:r>
    </w:p>
    <w:p w:rsidR="004D742E" w:rsidRPr="00D95546" w:rsidRDefault="004D742E" w:rsidP="004A67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>- характер и объем разрушений,</w:t>
      </w:r>
    </w:p>
    <w:p w:rsidR="004D742E" w:rsidRPr="00D95546" w:rsidRDefault="004D742E" w:rsidP="004A67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>- сведения о пострадавших (если таковые имеются);</w:t>
      </w:r>
    </w:p>
    <w:p w:rsidR="004D742E" w:rsidRPr="00D95546" w:rsidRDefault="004D742E" w:rsidP="004A67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>- обстоятельства, при которых произошла авария;</w:t>
      </w:r>
    </w:p>
    <w:p w:rsidR="004D742E" w:rsidRPr="00D95546" w:rsidRDefault="004D742E" w:rsidP="004A67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>- время начала прекращения подачи энергоресурсов потребителям;</w:t>
      </w:r>
    </w:p>
    <w:p w:rsidR="004D742E" w:rsidRPr="00D95546" w:rsidRDefault="004D742E" w:rsidP="004A676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>- перечень объектов, подлежащих отключению от энергоресурсов и объектов.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принимает меры по обеспечению безопасности в месте обнаружения аварии (выставляет ограждение и охрану, освещает место аварии) и действует в соответствии с инструкцией по ликвидации аварийных ситуаций.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3. На основании сообщения с места обнаруженной аварии на объекте или сетях теплоснабжения, руководитель или ответственное должностное лицо теплоснабжающей организации определяет: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какие переключения в сетях необходимо произвести;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как изменится режим теплоснабжения в зоне обнаруженной аварии;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какие абоненты, в какой последовательности могут быть ограничены или отключены от теплоснабжения;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когда и какие инженерные системы при необходимости должны быть опорожнены;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- какими силами и средствами будет устраняться обнаруженная авария.</w:t>
      </w:r>
    </w:p>
    <w:p w:rsidR="004D742E" w:rsidRPr="00D95546" w:rsidRDefault="004D742E" w:rsidP="00CB071D">
      <w:pPr>
        <w:spacing w:after="0" w:line="240" w:lineRule="auto"/>
        <w:ind w:firstLine="398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color w:val="333333"/>
          <w:sz w:val="24"/>
          <w:szCs w:val="24"/>
        </w:rPr>
        <w:t xml:space="preserve">    - </w:t>
      </w:r>
      <w:r w:rsidRPr="00D95546">
        <w:rPr>
          <w:rFonts w:ascii="Times New Roman" w:hAnsi="Times New Roman"/>
          <w:sz w:val="24"/>
          <w:szCs w:val="24"/>
        </w:rPr>
        <w:t xml:space="preserve"> необходимости обеспечивает доставку передвижного резервного источника электропитания в зависимости от мощности объекта собственными силами предприятия или по согласованию с энергоснабжающими организациями имеющееся у них РИП в течение 1,5 часов, обеспечивая подключение по временной схеме аттестованным персоналом.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4. О возникновении аварийной ситуации и принятом решении по ее локализации и ликвидации, предположительном времени на восстановление теплоснабжения потребителей диспетчер соответствующей ДС теплоснабжающей организации немедленно информирует по имеющимся у него каналам связи руководителя организации, диспетчеров организаций, которым необходимо изменить или прекратить работу оборудования и коммуникаций, ДС управляющих организаций и ТСЖ, попавшие в зону аварии, ЕДДС Унечского муниципального района.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5. Решение об отключении систем горячего водоснабжения принимается теплоснабжающей организацией по согласованию (уведомлению) с управляющими организациями или ТСЖ по территориальной принадлежности.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 xml:space="preserve">6. Решение о введении режима ограничения или отключения тепловой энергии потребителей при возникновении аварийной ситуации принимается в соответствии с </w:t>
      </w:r>
      <w:r w:rsidRPr="00D95546">
        <w:rPr>
          <w:rFonts w:ascii="Times New Roman" w:hAnsi="Times New Roman"/>
          <w:sz w:val="24"/>
          <w:szCs w:val="24"/>
        </w:rPr>
        <w:lastRenderedPageBreak/>
        <w:t>Порядком ограничения, прекращения подачи тепловой энергии при возникновении (угрозе возникновения) аварийных ситуаций в системе теплоснабжения, установленным Правилами организации теплоснабжения в Российской Федерации, утвержденными постановлением Правительства РФ от 8 августа 2012 года № 808.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7. Отключение внутридомовых систем горячего водоснабжения и отопления домов, последующее их заполнение и включение в работу производятся силами управляющих (обслуживающих) организаций и ТСЖ уведомлением и по согласованию с теплосетевыми организациями с целью обеспечения необходимого гидравлического режима.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8. Если в результате обнаруженной аварии подлежат отключению или ограничению в подаче тепловой энергии медицинские, дошкольные образовательные и общеобразовательные организации, диспетчер теплоснабжающей организации незамедлительно сообщает об этом в соответствующие организации по всем доступным каналам связи и ЕДДС Унечского муниципального района.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9. При аварийных ситуациях на объектах потребителей, связанных с затоплением водой чердачных, подвальных, жилых помещений, возгоранием электрических сетей и невозможностью потребителя произвести отключение на своих сетях, заявка на отключение подается в соответствующую ДС ресурсоснабжающей организации и выполняется как аварийная.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</w:rPr>
        <w:tab/>
        <w:t>10. В случае, когда в результате аварии создается угроза жизни людей, разрушения оборудования, коммуникаций или строений, диспетчеры (начальники смен) ресурсоснабжающих организаций отдают распоряжение на вывод из работы оборудования без согласования, но с обязательным последующим извещением ЕДДС Унечского муниципального района после проведения переключений по выводу из работы аварийного оборудования или участков сетей.</w:t>
      </w:r>
    </w:p>
    <w:p w:rsidR="004D742E" w:rsidRPr="00D95546" w:rsidRDefault="004D742E" w:rsidP="00283D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283D6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b/>
          <w:sz w:val="24"/>
          <w:szCs w:val="24"/>
        </w:rPr>
        <w:t>5. Схема взаимодействия оперативно-диспетчерских и аварийно-восстановительных служб при ликвидации аварий, инцидентов</w:t>
      </w:r>
    </w:p>
    <w:p w:rsidR="004D742E" w:rsidRPr="00D95546" w:rsidRDefault="004D742E" w:rsidP="00283D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126"/>
        <w:gridCol w:w="2410"/>
        <w:gridCol w:w="1843"/>
        <w:gridCol w:w="2803"/>
      </w:tblGrid>
      <w:tr w:rsidR="004D742E" w:rsidRPr="00D95546" w:rsidTr="00C64CC8">
        <w:trPr>
          <w:trHeight w:val="713"/>
        </w:trPr>
        <w:tc>
          <w:tcPr>
            <w:tcW w:w="426" w:type="dxa"/>
          </w:tcPr>
          <w:p w:rsidR="004D742E" w:rsidRPr="00D95546" w:rsidRDefault="004D742E" w:rsidP="001E3B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</w:tcPr>
          <w:p w:rsidR="004D742E" w:rsidRPr="00D95546" w:rsidRDefault="004D742E" w:rsidP="001E3B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Характер информации</w:t>
            </w:r>
          </w:p>
        </w:tc>
        <w:tc>
          <w:tcPr>
            <w:tcW w:w="2410" w:type="dxa"/>
          </w:tcPr>
          <w:p w:rsidR="004D742E" w:rsidRPr="00D95546" w:rsidRDefault="004D742E" w:rsidP="001E3B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1843" w:type="dxa"/>
          </w:tcPr>
          <w:p w:rsidR="004D742E" w:rsidRPr="00D95546" w:rsidRDefault="004D742E" w:rsidP="001E3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Сроки предоставления информации</w:t>
            </w:r>
          </w:p>
        </w:tc>
        <w:tc>
          <w:tcPr>
            <w:tcW w:w="2803" w:type="dxa"/>
          </w:tcPr>
          <w:p w:rsidR="004D742E" w:rsidRPr="00D95546" w:rsidRDefault="004D742E" w:rsidP="001E3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Кому передается информация</w:t>
            </w:r>
          </w:p>
        </w:tc>
      </w:tr>
      <w:tr w:rsidR="004D742E" w:rsidRPr="00D95546" w:rsidTr="00C64CC8">
        <w:trPr>
          <w:trHeight w:val="2643"/>
        </w:trPr>
        <w:tc>
          <w:tcPr>
            <w:tcW w:w="426" w:type="dxa"/>
          </w:tcPr>
          <w:p w:rsidR="004D742E" w:rsidRPr="00D95546" w:rsidRDefault="004D742E" w:rsidP="004361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4D742E" w:rsidRPr="00D95546" w:rsidRDefault="004D742E" w:rsidP="00814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Оперативная информация об аварийных ситуациях на объектах и (или) сетях тепло-, водо-, газо-, энергоснабжения и водоотведения, вызвавших отключение социально-значимых потребителей</w:t>
            </w:r>
          </w:p>
        </w:tc>
        <w:tc>
          <w:tcPr>
            <w:tcW w:w="2410" w:type="dxa"/>
          </w:tcPr>
          <w:p w:rsidR="004D742E" w:rsidRPr="00D95546" w:rsidRDefault="004D742E" w:rsidP="001E3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 xml:space="preserve">Эксплуатирующие и обслуживающие объекты топливно-энергетического комплекса и жилищно-коммунального хозяйства, оказывающие коммунальные услуги населению, учреждениям культуры, образования и другим объектам социального </w:t>
            </w:r>
            <w:r w:rsidRPr="00D95546">
              <w:rPr>
                <w:rFonts w:ascii="Times New Roman" w:hAnsi="Times New Roman"/>
                <w:sz w:val="24"/>
                <w:szCs w:val="24"/>
              </w:rPr>
              <w:lastRenderedPageBreak/>
              <w:t>назначения на территории Унечского муниципального района</w:t>
            </w:r>
          </w:p>
        </w:tc>
        <w:tc>
          <w:tcPr>
            <w:tcW w:w="1843" w:type="dxa"/>
          </w:tcPr>
          <w:p w:rsidR="004D742E" w:rsidRPr="00D95546" w:rsidRDefault="004D742E" w:rsidP="001E3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lastRenderedPageBreak/>
              <w:t>По факту немедленно</w:t>
            </w:r>
          </w:p>
        </w:tc>
        <w:tc>
          <w:tcPr>
            <w:tcW w:w="2803" w:type="dxa"/>
          </w:tcPr>
          <w:p w:rsidR="004D742E" w:rsidRPr="00D95546" w:rsidRDefault="004D742E" w:rsidP="008145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ЕДДС Унечского муниципального района</w:t>
            </w:r>
          </w:p>
          <w:p w:rsidR="004D742E" w:rsidRPr="00D95546" w:rsidRDefault="004D742E" w:rsidP="008F5D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b/>
                <w:sz w:val="24"/>
                <w:szCs w:val="24"/>
              </w:rPr>
              <w:t>тел. 2-11-21</w:t>
            </w:r>
          </w:p>
        </w:tc>
      </w:tr>
      <w:tr w:rsidR="004D742E" w:rsidRPr="00D95546" w:rsidTr="00C64CC8">
        <w:trPr>
          <w:trHeight w:val="1124"/>
        </w:trPr>
        <w:tc>
          <w:tcPr>
            <w:tcW w:w="426" w:type="dxa"/>
          </w:tcPr>
          <w:p w:rsidR="004D742E" w:rsidRPr="00D95546" w:rsidRDefault="004D742E" w:rsidP="004361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:rsidR="004D742E" w:rsidRPr="00D95546" w:rsidRDefault="004D742E" w:rsidP="00814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Взаимное информирование об аварийных ситуациях на объектах и (или) сетях тепло-, водо-, газо-, энергоснабжения и водоотведения, вызвавших отключение социально-значимых потребителей</w:t>
            </w:r>
          </w:p>
        </w:tc>
        <w:tc>
          <w:tcPr>
            <w:tcW w:w="2410" w:type="dxa"/>
          </w:tcPr>
          <w:p w:rsidR="004D742E" w:rsidRPr="00D95546" w:rsidRDefault="004D742E" w:rsidP="00FD4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 xml:space="preserve">Эксплуатирующие и обслуживающие объекты топливно-энергетического комплекса и жилищно-коммунального хозяйства, оказывающие коммунальные услуги населению, учреждениям культуры, образования и другим объектам социального назначения </w:t>
            </w:r>
            <w:proofErr w:type="gramStart"/>
            <w:r w:rsidRPr="00D95546">
              <w:rPr>
                <w:rFonts w:ascii="Times New Roman" w:hAnsi="Times New Roman"/>
                <w:sz w:val="24"/>
                <w:szCs w:val="24"/>
              </w:rPr>
              <w:t>на  территории</w:t>
            </w:r>
            <w:proofErr w:type="gramEnd"/>
            <w:r w:rsidRPr="00D95546">
              <w:rPr>
                <w:rFonts w:ascii="Times New Roman" w:hAnsi="Times New Roman"/>
                <w:sz w:val="24"/>
                <w:szCs w:val="24"/>
              </w:rPr>
              <w:t xml:space="preserve"> Унечского муниципального округа</w:t>
            </w:r>
          </w:p>
        </w:tc>
        <w:tc>
          <w:tcPr>
            <w:tcW w:w="1843" w:type="dxa"/>
          </w:tcPr>
          <w:p w:rsidR="004D742E" w:rsidRPr="00D95546" w:rsidRDefault="004D742E" w:rsidP="00E308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По факту немедленно</w:t>
            </w:r>
          </w:p>
        </w:tc>
        <w:tc>
          <w:tcPr>
            <w:tcW w:w="2803" w:type="dxa"/>
          </w:tcPr>
          <w:p w:rsidR="004D742E" w:rsidRPr="00D95546" w:rsidRDefault="004D742E" w:rsidP="00E308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ДС взаимодействующих организаций:</w:t>
            </w:r>
          </w:p>
          <w:p w:rsidR="004D742E" w:rsidRPr="00D95546" w:rsidRDefault="004D742E" w:rsidP="00E308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АО «</w:t>
            </w: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 xml:space="preserve"> водоканал» </w:t>
            </w:r>
          </w:p>
          <w:p w:rsidR="004D742E" w:rsidRPr="00D95546" w:rsidRDefault="004D742E" w:rsidP="00E308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b/>
                <w:sz w:val="24"/>
                <w:szCs w:val="24"/>
              </w:rPr>
              <w:t>тел. 2-13-66</w:t>
            </w:r>
          </w:p>
          <w:p w:rsidR="004D742E" w:rsidRPr="00D95546" w:rsidRDefault="004D742E" w:rsidP="00E308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АО «Газпром газораспределение Брянск» Западный</w:t>
            </w:r>
          </w:p>
          <w:p w:rsidR="004D742E" w:rsidRPr="00D95546" w:rsidRDefault="004D742E" w:rsidP="00E308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b/>
                <w:sz w:val="24"/>
                <w:szCs w:val="24"/>
              </w:rPr>
              <w:t>тел. 8(48348) 2-10-04</w:t>
            </w:r>
          </w:p>
          <w:p w:rsidR="004D742E" w:rsidRPr="00D95546" w:rsidRDefault="004D742E" w:rsidP="00336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ООО «Квартал 32»</w:t>
            </w:r>
          </w:p>
          <w:p w:rsidR="004D742E" w:rsidRPr="00D95546" w:rsidRDefault="004D742E" w:rsidP="003367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b/>
                <w:sz w:val="24"/>
                <w:szCs w:val="24"/>
              </w:rPr>
              <w:t>тел. 89532869713</w:t>
            </w:r>
          </w:p>
          <w:p w:rsidR="004D742E" w:rsidRPr="00D95546" w:rsidRDefault="004D742E" w:rsidP="00336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ООО «НД Унеча»</w:t>
            </w:r>
          </w:p>
          <w:p w:rsidR="004D742E" w:rsidRPr="00D95546" w:rsidRDefault="004D742E" w:rsidP="003367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b/>
                <w:sz w:val="24"/>
                <w:szCs w:val="24"/>
              </w:rPr>
              <w:t>тел. 2-38-62</w:t>
            </w:r>
          </w:p>
          <w:p w:rsidR="004D742E" w:rsidRPr="00D95546" w:rsidRDefault="004D742E" w:rsidP="00336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ООО «УК «Сервис»</w:t>
            </w:r>
          </w:p>
          <w:p w:rsidR="004D742E" w:rsidRPr="00D95546" w:rsidRDefault="004D742E" w:rsidP="003367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b/>
                <w:sz w:val="24"/>
                <w:szCs w:val="24"/>
              </w:rPr>
              <w:t>тел. 8(48330) 2-17-78</w:t>
            </w:r>
          </w:p>
          <w:p w:rsidR="004D742E" w:rsidRPr="00D95546" w:rsidRDefault="004D742E" w:rsidP="00E308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 xml:space="preserve"> ГУП «</w:t>
            </w: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Брянсккоммунэнерго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D742E" w:rsidRPr="00D95546" w:rsidRDefault="004D742E" w:rsidP="005612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b/>
                <w:sz w:val="24"/>
                <w:szCs w:val="24"/>
              </w:rPr>
              <w:t>тел.  СП 2-15-26</w:t>
            </w:r>
          </w:p>
          <w:p w:rsidR="004D742E" w:rsidRPr="00D95546" w:rsidRDefault="004D742E" w:rsidP="0056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b/>
                <w:sz w:val="24"/>
                <w:szCs w:val="24"/>
              </w:rPr>
              <w:t xml:space="preserve"> ЦДС- (Брянск) </w:t>
            </w:r>
            <w:r w:rsidRPr="00D95546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Брянсккоммунэнерго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D742E" w:rsidRPr="00D95546" w:rsidRDefault="004D742E" w:rsidP="00E308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b/>
                <w:sz w:val="24"/>
                <w:szCs w:val="24"/>
              </w:rPr>
              <w:t>8(4832) 72-30-06</w:t>
            </w:r>
          </w:p>
          <w:p w:rsidR="004D742E" w:rsidRPr="00D95546" w:rsidRDefault="004D742E" w:rsidP="00E308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СП ООО «</w:t>
            </w: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БрянскЭлектро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D742E" w:rsidRPr="00D95546" w:rsidRDefault="004D742E" w:rsidP="00E308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b/>
                <w:sz w:val="24"/>
                <w:szCs w:val="24"/>
              </w:rPr>
              <w:t>тел. 8-800-450-45-10</w:t>
            </w:r>
          </w:p>
          <w:p w:rsidR="004D742E" w:rsidRPr="00D95546" w:rsidRDefault="004D742E" w:rsidP="00336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ПАО «</w:t>
            </w: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 xml:space="preserve"> Центра» «Брянскэнерго»</w:t>
            </w:r>
          </w:p>
          <w:p w:rsidR="004D742E" w:rsidRPr="00D95546" w:rsidRDefault="004D742E" w:rsidP="003367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b/>
                <w:sz w:val="24"/>
                <w:szCs w:val="24"/>
              </w:rPr>
              <w:t>тел. 8-800-220-02-20</w:t>
            </w:r>
          </w:p>
          <w:p w:rsidR="004D742E" w:rsidRPr="00D95546" w:rsidRDefault="004D742E" w:rsidP="00E308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742E" w:rsidRPr="00D95546" w:rsidTr="00C64CC8">
        <w:trPr>
          <w:trHeight w:val="2643"/>
        </w:trPr>
        <w:tc>
          <w:tcPr>
            <w:tcW w:w="426" w:type="dxa"/>
          </w:tcPr>
          <w:p w:rsidR="004D742E" w:rsidRPr="00D95546" w:rsidRDefault="004D742E" w:rsidP="004361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</w:tcPr>
          <w:p w:rsidR="004D742E" w:rsidRPr="00D95546" w:rsidRDefault="004D742E" w:rsidP="00E308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 xml:space="preserve">Оперативная информация о ходе работ по устранению аварийных ситуациях на объектах и (или) сетях тепло-, водо-, газо-, энергоснабжения и водоотведения, вызвавших отключение социально-значимых </w:t>
            </w:r>
            <w:r w:rsidRPr="00D95546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потребителей</w:t>
            </w:r>
          </w:p>
        </w:tc>
        <w:tc>
          <w:tcPr>
            <w:tcW w:w="2410" w:type="dxa"/>
          </w:tcPr>
          <w:p w:rsidR="004D742E" w:rsidRPr="00D95546" w:rsidRDefault="004D742E" w:rsidP="00336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Эксплуатирующие и обслуживающие объекты топливно-энергетического комплекса и жилищно-коммунального хозяйства, оказывающие коммунальные услуги населению, учреждениям культуры, образования и другим объектам </w:t>
            </w:r>
            <w:r w:rsidRPr="00D955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социального назначения </w:t>
            </w:r>
            <w:proofErr w:type="gramStart"/>
            <w:r w:rsidRPr="00D95546">
              <w:rPr>
                <w:rFonts w:ascii="Times New Roman" w:hAnsi="Times New Roman"/>
                <w:sz w:val="24"/>
                <w:szCs w:val="24"/>
              </w:rPr>
              <w:t>на  территории</w:t>
            </w:r>
            <w:proofErr w:type="gramEnd"/>
            <w:r w:rsidRPr="00D95546">
              <w:rPr>
                <w:rFonts w:ascii="Times New Roman" w:hAnsi="Times New Roman"/>
                <w:sz w:val="24"/>
                <w:szCs w:val="24"/>
              </w:rPr>
              <w:t xml:space="preserve"> Унечского муниципального района</w:t>
            </w:r>
          </w:p>
        </w:tc>
        <w:tc>
          <w:tcPr>
            <w:tcW w:w="1843" w:type="dxa"/>
          </w:tcPr>
          <w:p w:rsidR="004D742E" w:rsidRPr="00D95546" w:rsidRDefault="004D742E" w:rsidP="00C6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Через каждые </w:t>
            </w:r>
          </w:p>
          <w:p w:rsidR="004D742E" w:rsidRPr="00D95546" w:rsidRDefault="004D742E" w:rsidP="00C6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2 часа</w:t>
            </w:r>
          </w:p>
        </w:tc>
        <w:tc>
          <w:tcPr>
            <w:tcW w:w="2803" w:type="dxa"/>
          </w:tcPr>
          <w:p w:rsidR="004D742E" w:rsidRPr="00D95546" w:rsidRDefault="004D742E" w:rsidP="00C64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ЕДДС Унечского муниципального района</w:t>
            </w:r>
          </w:p>
          <w:p w:rsidR="004D742E" w:rsidRPr="00D95546" w:rsidRDefault="004D742E" w:rsidP="008F5D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b/>
                <w:sz w:val="24"/>
                <w:szCs w:val="24"/>
              </w:rPr>
              <w:t>тел. 2-11-21</w:t>
            </w:r>
          </w:p>
        </w:tc>
      </w:tr>
      <w:tr w:rsidR="004D742E" w:rsidRPr="00D95546" w:rsidTr="0048421D">
        <w:trPr>
          <w:trHeight w:val="1691"/>
        </w:trPr>
        <w:tc>
          <w:tcPr>
            <w:tcW w:w="426" w:type="dxa"/>
          </w:tcPr>
          <w:p w:rsidR="004D742E" w:rsidRPr="00D95546" w:rsidRDefault="004D742E" w:rsidP="004361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4D742E" w:rsidRPr="00D95546" w:rsidRDefault="004D742E" w:rsidP="00C6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Информация о завершении работ по устранению аварийных ситуациях на объектах и (или) сетях тепло-, водо-, газо-, энергоснабжения и водоотведения, вызвавших отключение социально-значимых потребителей</w:t>
            </w:r>
          </w:p>
        </w:tc>
        <w:tc>
          <w:tcPr>
            <w:tcW w:w="2410" w:type="dxa"/>
          </w:tcPr>
          <w:p w:rsidR="004D742E" w:rsidRPr="00D95546" w:rsidRDefault="004D742E" w:rsidP="00C6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 xml:space="preserve">Эксплуатирующие и обслуживающие объекты топливно-энергетического комплекса и жилищно-коммунального хозяйства, оказывающие коммунальные услуги населению, учреждениям культуры, образования и другим объектам социального назначения </w:t>
            </w:r>
            <w:proofErr w:type="gramStart"/>
            <w:r w:rsidRPr="00D95546">
              <w:rPr>
                <w:rFonts w:ascii="Times New Roman" w:hAnsi="Times New Roman"/>
                <w:sz w:val="24"/>
                <w:szCs w:val="24"/>
              </w:rPr>
              <w:t>на  территории</w:t>
            </w:r>
            <w:proofErr w:type="gramEnd"/>
            <w:r w:rsidRPr="00D95546">
              <w:rPr>
                <w:rFonts w:ascii="Times New Roman" w:hAnsi="Times New Roman"/>
                <w:sz w:val="24"/>
                <w:szCs w:val="24"/>
              </w:rPr>
              <w:t xml:space="preserve"> Унечского муниципального района</w:t>
            </w:r>
          </w:p>
        </w:tc>
        <w:tc>
          <w:tcPr>
            <w:tcW w:w="1843" w:type="dxa"/>
          </w:tcPr>
          <w:p w:rsidR="004D742E" w:rsidRPr="00D95546" w:rsidRDefault="004D742E" w:rsidP="00C64C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По ликвидации аварийной (чрезвычайной) ситуации</w:t>
            </w:r>
          </w:p>
        </w:tc>
        <w:tc>
          <w:tcPr>
            <w:tcW w:w="2803" w:type="dxa"/>
          </w:tcPr>
          <w:p w:rsidR="004D742E" w:rsidRPr="00D95546" w:rsidRDefault="004D742E" w:rsidP="004361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D742E" w:rsidRPr="00D95546" w:rsidRDefault="004D742E" w:rsidP="003376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D742E" w:rsidRPr="00D95546" w:rsidRDefault="004D742E" w:rsidP="003376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5546">
        <w:rPr>
          <w:rFonts w:ascii="Times New Roman" w:hAnsi="Times New Roman"/>
          <w:b/>
          <w:sz w:val="24"/>
          <w:szCs w:val="24"/>
        </w:rPr>
        <w:t>6. План взаимодействия оперативных служб по ликвидации аварийных ситуаций в системах электроснабжения</w:t>
      </w:r>
    </w:p>
    <w:p w:rsidR="004D742E" w:rsidRPr="00D95546" w:rsidRDefault="004D742E" w:rsidP="0033766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2127"/>
        <w:gridCol w:w="1842"/>
        <w:gridCol w:w="2127"/>
        <w:gridCol w:w="1559"/>
      </w:tblGrid>
      <w:tr w:rsidR="004D742E" w:rsidRPr="00D95546" w:rsidTr="00FD4CCF">
        <w:trPr>
          <w:trHeight w:val="3040"/>
        </w:trPr>
        <w:tc>
          <w:tcPr>
            <w:tcW w:w="426" w:type="dxa"/>
          </w:tcPr>
          <w:p w:rsidR="004D742E" w:rsidRPr="00D95546" w:rsidRDefault="004D742E" w:rsidP="008F5D13">
            <w:pPr>
              <w:spacing w:after="0"/>
              <w:ind w:left="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59" w:type="dxa"/>
          </w:tcPr>
          <w:p w:rsidR="004D742E" w:rsidRPr="00D95546" w:rsidRDefault="004D742E" w:rsidP="00337669">
            <w:pPr>
              <w:spacing w:after="0" w:line="240" w:lineRule="auto"/>
              <w:ind w:left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Вид аварии</w:t>
            </w:r>
          </w:p>
        </w:tc>
        <w:tc>
          <w:tcPr>
            <w:tcW w:w="2127" w:type="dxa"/>
          </w:tcPr>
          <w:p w:rsidR="004D742E" w:rsidRPr="00D95546" w:rsidRDefault="004D742E" w:rsidP="00337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Диспетчер СП ООО «</w:t>
            </w: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БрянскЭлектро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D742E" w:rsidRPr="00D95546" w:rsidRDefault="004D742E" w:rsidP="00337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тел. 2-13-49</w:t>
            </w:r>
          </w:p>
          <w:p w:rsidR="004D742E" w:rsidRPr="00D95546" w:rsidRDefault="004D742E" w:rsidP="00337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ПАО «</w:t>
            </w: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 xml:space="preserve"> Центра» «Брянскэнерго»</w:t>
            </w:r>
          </w:p>
          <w:p w:rsidR="004D742E" w:rsidRPr="00D95546" w:rsidRDefault="004D742E" w:rsidP="00FD4CCF">
            <w:pPr>
              <w:spacing w:after="0"/>
              <w:ind w:left="21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тел. 8-800-220-02-20</w:t>
            </w:r>
          </w:p>
        </w:tc>
        <w:tc>
          <w:tcPr>
            <w:tcW w:w="1842" w:type="dxa"/>
          </w:tcPr>
          <w:p w:rsidR="004D742E" w:rsidRPr="00D95546" w:rsidRDefault="004D742E" w:rsidP="00337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Диспетчер</w:t>
            </w:r>
          </w:p>
          <w:p w:rsidR="004D742E" w:rsidRPr="00D95546" w:rsidRDefault="004D742E" w:rsidP="00337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СП ГУП «</w:t>
            </w: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Брянсккоммунэнерго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D742E" w:rsidRPr="00D95546" w:rsidRDefault="004D742E" w:rsidP="00337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 xml:space="preserve">тел. </w:t>
            </w:r>
            <w:r w:rsidRPr="00D95546">
              <w:rPr>
                <w:rFonts w:ascii="Times New Roman" w:hAnsi="Times New Roman"/>
                <w:sz w:val="24"/>
                <w:szCs w:val="24"/>
                <w:u w:val="single"/>
              </w:rPr>
              <w:t>2-15-26</w:t>
            </w:r>
          </w:p>
          <w:p w:rsidR="004D742E" w:rsidRPr="00D95546" w:rsidRDefault="004D742E" w:rsidP="008F5D13">
            <w:pPr>
              <w:spacing w:after="0" w:line="240" w:lineRule="auto"/>
              <w:ind w:left="21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127" w:type="dxa"/>
          </w:tcPr>
          <w:p w:rsidR="004D742E" w:rsidRPr="00D95546" w:rsidRDefault="004D742E" w:rsidP="00337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Диспетчер АО «</w:t>
            </w: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 xml:space="preserve"> водоканал»</w:t>
            </w:r>
          </w:p>
          <w:p w:rsidR="004D742E" w:rsidRPr="00D95546" w:rsidRDefault="004D742E" w:rsidP="00337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 xml:space="preserve">тел. </w:t>
            </w:r>
            <w:r w:rsidRPr="00D95546">
              <w:rPr>
                <w:rFonts w:ascii="Times New Roman" w:hAnsi="Times New Roman"/>
                <w:sz w:val="24"/>
                <w:szCs w:val="24"/>
                <w:u w:val="single"/>
              </w:rPr>
              <w:t>2-13-66</w:t>
            </w:r>
          </w:p>
          <w:p w:rsidR="004D742E" w:rsidRPr="00D95546" w:rsidRDefault="004D742E" w:rsidP="008F5D13">
            <w:pPr>
              <w:spacing w:after="0"/>
              <w:ind w:left="21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D742E" w:rsidRPr="00D95546" w:rsidRDefault="004D742E" w:rsidP="00337669">
            <w:pPr>
              <w:spacing w:after="0" w:line="240" w:lineRule="auto"/>
              <w:ind w:left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Диспетчера:</w:t>
            </w:r>
          </w:p>
          <w:p w:rsidR="004D742E" w:rsidRPr="00D95546" w:rsidRDefault="004D742E" w:rsidP="00337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ООО «Квартал 32»</w:t>
            </w:r>
          </w:p>
          <w:p w:rsidR="004D742E" w:rsidRPr="00D95546" w:rsidRDefault="004D742E" w:rsidP="00337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тел. 89532869713</w:t>
            </w:r>
          </w:p>
          <w:p w:rsidR="004D742E" w:rsidRPr="00D95546" w:rsidRDefault="004D742E" w:rsidP="003376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ООО «НД Унеча»</w:t>
            </w:r>
          </w:p>
          <w:p w:rsidR="004D742E" w:rsidRPr="00D95546" w:rsidRDefault="004D742E" w:rsidP="0063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тел. 2-38-62</w:t>
            </w:r>
          </w:p>
          <w:p w:rsidR="004D742E" w:rsidRPr="00D95546" w:rsidRDefault="004D742E" w:rsidP="0063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ООО «УК «Сервис»</w:t>
            </w:r>
          </w:p>
          <w:p w:rsidR="004D742E" w:rsidRPr="00D95546" w:rsidRDefault="004D742E" w:rsidP="00FD4C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тел. 8(48330) 2-17-78</w:t>
            </w:r>
          </w:p>
        </w:tc>
      </w:tr>
      <w:tr w:rsidR="004D742E" w:rsidRPr="00D95546" w:rsidTr="00FD1A96">
        <w:trPr>
          <w:trHeight w:val="2138"/>
        </w:trPr>
        <w:tc>
          <w:tcPr>
            <w:tcW w:w="426" w:type="dxa"/>
          </w:tcPr>
          <w:p w:rsidR="004D742E" w:rsidRPr="00D95546" w:rsidRDefault="004D742E" w:rsidP="008F5D13">
            <w:pPr>
              <w:spacing w:after="0"/>
              <w:ind w:left="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559" w:type="dxa"/>
          </w:tcPr>
          <w:p w:rsidR="004D742E" w:rsidRPr="00D95546" w:rsidRDefault="004D742E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Отключение электроснабжения на котельных</w:t>
            </w:r>
          </w:p>
        </w:tc>
        <w:tc>
          <w:tcPr>
            <w:tcW w:w="2127" w:type="dxa"/>
          </w:tcPr>
          <w:p w:rsidR="004D742E" w:rsidRPr="00D95546" w:rsidRDefault="004D742E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Высылает аварийно-восстановительную бригаду. Действует согласно инструкции.</w:t>
            </w:r>
          </w:p>
        </w:tc>
        <w:tc>
          <w:tcPr>
            <w:tcW w:w="1842" w:type="dxa"/>
          </w:tcPr>
          <w:p w:rsidR="004D742E" w:rsidRPr="00D95546" w:rsidRDefault="004D742E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 xml:space="preserve">При повреждении в котельной или на питающем кабеле высылает аварийно-восстановительную бригаду, </w:t>
            </w: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согласовывае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 xml:space="preserve"> необходимость РИП</w:t>
            </w:r>
          </w:p>
        </w:tc>
        <w:tc>
          <w:tcPr>
            <w:tcW w:w="2127" w:type="dxa"/>
          </w:tcPr>
          <w:p w:rsidR="004D742E" w:rsidRPr="00D95546" w:rsidRDefault="004D742E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При повреждении на сетях водоснабжения или водоотведения высылает аварийно-восстановительную бригаду</w:t>
            </w:r>
          </w:p>
        </w:tc>
        <w:tc>
          <w:tcPr>
            <w:tcW w:w="1559" w:type="dxa"/>
          </w:tcPr>
          <w:p w:rsidR="004D742E" w:rsidRPr="00D95546" w:rsidRDefault="004D742E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При повреждении на сетях УК высылает аварийно- восстановительную бригаду</w:t>
            </w:r>
          </w:p>
        </w:tc>
      </w:tr>
      <w:tr w:rsidR="004D742E" w:rsidRPr="00D95546" w:rsidTr="00FD1A96">
        <w:trPr>
          <w:trHeight w:val="461"/>
        </w:trPr>
        <w:tc>
          <w:tcPr>
            <w:tcW w:w="426" w:type="dxa"/>
          </w:tcPr>
          <w:p w:rsidR="004D742E" w:rsidRPr="00D95546" w:rsidRDefault="004D742E" w:rsidP="008F5D13">
            <w:pPr>
              <w:spacing w:after="0"/>
              <w:ind w:left="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59" w:type="dxa"/>
          </w:tcPr>
          <w:p w:rsidR="004D742E" w:rsidRPr="00D95546" w:rsidRDefault="004D742E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Повреждение в котельной или по сетям теплоснабжения</w:t>
            </w:r>
          </w:p>
        </w:tc>
        <w:tc>
          <w:tcPr>
            <w:tcW w:w="2127" w:type="dxa"/>
          </w:tcPr>
          <w:p w:rsidR="004D742E" w:rsidRPr="00D95546" w:rsidRDefault="004D742E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При нахождении в зоне аварии кабельной или воздушной линии вызывает представителя от предприятия</w:t>
            </w:r>
          </w:p>
        </w:tc>
        <w:tc>
          <w:tcPr>
            <w:tcW w:w="1842" w:type="dxa"/>
          </w:tcPr>
          <w:p w:rsidR="004D742E" w:rsidRPr="00D95546" w:rsidRDefault="004D742E" w:rsidP="00FD1A96">
            <w:pPr>
              <w:spacing w:after="0" w:line="240" w:lineRule="auto"/>
              <w:ind w:left="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Высылает аварийно-восстановительную бригаду.</w:t>
            </w:r>
          </w:p>
        </w:tc>
        <w:tc>
          <w:tcPr>
            <w:tcW w:w="2127" w:type="dxa"/>
          </w:tcPr>
          <w:p w:rsidR="004D742E" w:rsidRPr="00D95546" w:rsidRDefault="004D742E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При нахождении в зоне аварии водопровода вызывает представителя от предприятия</w:t>
            </w:r>
          </w:p>
        </w:tc>
        <w:tc>
          <w:tcPr>
            <w:tcW w:w="1559" w:type="dxa"/>
          </w:tcPr>
          <w:p w:rsidR="004D742E" w:rsidRPr="00D95546" w:rsidRDefault="004D742E" w:rsidP="00FD1A96">
            <w:pPr>
              <w:spacing w:after="0"/>
              <w:ind w:left="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При повреждении на сетях УК высылает аварийно- восстановительную бригаду</w:t>
            </w:r>
          </w:p>
        </w:tc>
      </w:tr>
      <w:tr w:rsidR="004D742E" w:rsidRPr="00D95546" w:rsidTr="00FD1A96">
        <w:trPr>
          <w:trHeight w:val="461"/>
        </w:trPr>
        <w:tc>
          <w:tcPr>
            <w:tcW w:w="426" w:type="dxa"/>
          </w:tcPr>
          <w:p w:rsidR="004D742E" w:rsidRPr="00D95546" w:rsidRDefault="004D742E" w:rsidP="008F5D13">
            <w:pPr>
              <w:spacing w:after="0"/>
              <w:ind w:left="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59" w:type="dxa"/>
          </w:tcPr>
          <w:p w:rsidR="004D742E" w:rsidRPr="00D95546" w:rsidRDefault="004D742E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Повреждение системы водоснабжения</w:t>
            </w:r>
          </w:p>
        </w:tc>
        <w:tc>
          <w:tcPr>
            <w:tcW w:w="2127" w:type="dxa"/>
          </w:tcPr>
          <w:p w:rsidR="004D742E" w:rsidRPr="00D95546" w:rsidRDefault="004D742E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При нахождении в зоне аварии кабельной или воздушной линии вызывает представителя от предприятия</w:t>
            </w:r>
          </w:p>
        </w:tc>
        <w:tc>
          <w:tcPr>
            <w:tcW w:w="1842" w:type="dxa"/>
          </w:tcPr>
          <w:p w:rsidR="004D742E" w:rsidRPr="00D95546" w:rsidRDefault="004D742E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При нахождении в зоне аварии сетей теплоснабжения вызывает представителя от предприятия</w:t>
            </w:r>
          </w:p>
        </w:tc>
        <w:tc>
          <w:tcPr>
            <w:tcW w:w="2127" w:type="dxa"/>
          </w:tcPr>
          <w:p w:rsidR="004D742E" w:rsidRPr="00D95546" w:rsidRDefault="004D742E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Высылает аварийно-восстановительную бригаду.</w:t>
            </w:r>
          </w:p>
        </w:tc>
        <w:tc>
          <w:tcPr>
            <w:tcW w:w="1559" w:type="dxa"/>
          </w:tcPr>
          <w:p w:rsidR="004D742E" w:rsidRPr="00D95546" w:rsidRDefault="004D742E" w:rsidP="00A86FDF">
            <w:pPr>
              <w:spacing w:after="0" w:line="240" w:lineRule="auto"/>
              <w:ind w:left="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При повреждении на сетях УК высылает аварийно- восстановительную бригаду</w:t>
            </w:r>
          </w:p>
        </w:tc>
      </w:tr>
    </w:tbl>
    <w:p w:rsidR="004D742E" w:rsidRPr="00D95546" w:rsidRDefault="004D742E" w:rsidP="004809DE">
      <w:pPr>
        <w:ind w:left="180"/>
        <w:jc w:val="center"/>
        <w:rPr>
          <w:rFonts w:ascii="Times New Roman" w:hAnsi="Times New Roman"/>
          <w:b/>
          <w:sz w:val="24"/>
          <w:szCs w:val="24"/>
        </w:rPr>
      </w:pPr>
      <w:r w:rsidRPr="00D95546">
        <w:rPr>
          <w:rFonts w:ascii="Times New Roman" w:hAnsi="Times New Roman"/>
          <w:b/>
          <w:sz w:val="24"/>
          <w:szCs w:val="24"/>
        </w:rPr>
        <w:t>Наиболее вероятные сценарии аварийных ситуаций.</w:t>
      </w:r>
    </w:p>
    <w:tbl>
      <w:tblPr>
        <w:tblW w:w="107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206"/>
        <w:gridCol w:w="2520"/>
        <w:gridCol w:w="810"/>
        <w:gridCol w:w="4770"/>
      </w:tblGrid>
      <w:tr w:rsidR="004D742E" w:rsidRPr="00D95546" w:rsidTr="00806A04">
        <w:trPr>
          <w:trHeight w:val="1061"/>
        </w:trPr>
        <w:tc>
          <w:tcPr>
            <w:tcW w:w="1418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Причина возникновения аварии</w:t>
            </w:r>
          </w:p>
        </w:tc>
        <w:tc>
          <w:tcPr>
            <w:tcW w:w="1206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Описание аварийной ситуации</w:t>
            </w:r>
          </w:p>
        </w:tc>
        <w:tc>
          <w:tcPr>
            <w:tcW w:w="252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Возможные масштабы аварии и последствия</w:t>
            </w:r>
          </w:p>
        </w:tc>
        <w:tc>
          <w:tcPr>
            <w:tcW w:w="81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Уровень реагирования</w:t>
            </w:r>
          </w:p>
        </w:tc>
        <w:tc>
          <w:tcPr>
            <w:tcW w:w="477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Действия персонала</w:t>
            </w:r>
          </w:p>
        </w:tc>
      </w:tr>
      <w:tr w:rsidR="004D742E" w:rsidRPr="00D95546" w:rsidTr="00806A04">
        <w:trPr>
          <w:trHeight w:val="4027"/>
        </w:trPr>
        <w:tc>
          <w:tcPr>
            <w:tcW w:w="1418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Прекращение подачи электроэнергии на источник тепловой энергии, ЦТП</w:t>
            </w:r>
          </w:p>
        </w:tc>
        <w:tc>
          <w:tcPr>
            <w:tcW w:w="1206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Остановка работы источника тепловой энергии, ЦТП</w:t>
            </w:r>
          </w:p>
        </w:tc>
        <w:tc>
          <w:tcPr>
            <w:tcW w:w="252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Прекращение циркуляции в системе теплоснабжения всех потребителей населенного пункта,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81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Местный</w:t>
            </w:r>
          </w:p>
        </w:tc>
        <w:tc>
          <w:tcPr>
            <w:tcW w:w="477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ind w:left="-19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Сообщить об отсутствии электроэнергии дежурному диспетчеру электросетевой организации по телефону; 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 Принять меры по недопущению роста давления в котловых агрегатах и 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тепловой сети; 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-  При длительном отсутствии электроэнергии в период низких температур организовать ремонтные работы по предотвращению размораживания силами персонала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своей организации и управляющих компаний.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Организовать работу по </w:t>
            </w:r>
            <w:proofErr w:type="gramStart"/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переходу  на</w:t>
            </w:r>
            <w:proofErr w:type="gramEnd"/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резервный или автономный источник электроснабжения (второй ввод, 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дизель-генератор).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Время устранения аварии – 1- 2,5 час</w:t>
            </w:r>
          </w:p>
        </w:tc>
      </w:tr>
      <w:tr w:rsidR="004D742E" w:rsidRPr="00D95546" w:rsidTr="00806A04">
        <w:trPr>
          <w:trHeight w:val="3421"/>
        </w:trPr>
        <w:tc>
          <w:tcPr>
            <w:tcW w:w="1418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Прекращение подачи холодной воды на источник тепловой энергии</w:t>
            </w:r>
          </w:p>
        </w:tc>
        <w:tc>
          <w:tcPr>
            <w:tcW w:w="1206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Ограничение работы источника тепловой энергии</w:t>
            </w:r>
          </w:p>
        </w:tc>
        <w:tc>
          <w:tcPr>
            <w:tcW w:w="252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Ограничение циркуляции теплоносителя в системе теплоснабжения всех потребителей населенного пункта, понижение температуры воздуха в зданиях</w:t>
            </w:r>
          </w:p>
        </w:tc>
        <w:tc>
          <w:tcPr>
            <w:tcW w:w="81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Местный</w:t>
            </w:r>
          </w:p>
        </w:tc>
        <w:tc>
          <w:tcPr>
            <w:tcW w:w="477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- Сообщить об отсутствии холодной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воды дежурному диспетчеру </w:t>
            </w:r>
            <w:proofErr w:type="spellStart"/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водоснабжающей</w:t>
            </w:r>
            <w:proofErr w:type="spellEnd"/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организации по телефону;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- При длительном отсутствии водоснабжения в период низких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температур </w:t>
            </w:r>
            <w:proofErr w:type="gramStart"/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организовать :</w:t>
            </w:r>
            <w:proofErr w:type="gramEnd"/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-подвоз технической воды для 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подпитки системы отопления;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-ремонтные работы по 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предотвращению размораживания 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силами персонала 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своей организации и управляющих компаний;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Время устранения аварии – 4 часа</w:t>
            </w:r>
          </w:p>
        </w:tc>
      </w:tr>
      <w:tr w:rsidR="004D742E" w:rsidRPr="00D95546" w:rsidTr="00806A04">
        <w:trPr>
          <w:trHeight w:val="2804"/>
        </w:trPr>
        <w:tc>
          <w:tcPr>
            <w:tcW w:w="1418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Прекращение подачи топлива в котел</w:t>
            </w:r>
          </w:p>
        </w:tc>
        <w:tc>
          <w:tcPr>
            <w:tcW w:w="1206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Остановка нагрева воды на источнике тепловой энергии</w:t>
            </w:r>
          </w:p>
        </w:tc>
        <w:tc>
          <w:tcPr>
            <w:tcW w:w="252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Прекращение подачи нагретой воды в систему теплоснабжения всех потребителей населенного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пункта, понижение температуры воздуха в зданиях</w:t>
            </w:r>
          </w:p>
        </w:tc>
        <w:tc>
          <w:tcPr>
            <w:tcW w:w="81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Объектовый</w:t>
            </w:r>
          </w:p>
        </w:tc>
        <w:tc>
          <w:tcPr>
            <w:tcW w:w="477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При длительном отсутствии подачи топлива организовать ремонтные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 по предотвращению размораживания силами персонала своей организации и управляющих компаний.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Время устранения аварии – 4 часа</w:t>
            </w:r>
          </w:p>
        </w:tc>
      </w:tr>
      <w:tr w:rsidR="004D742E" w:rsidRPr="00D95546" w:rsidTr="00806A04">
        <w:trPr>
          <w:trHeight w:val="3952"/>
        </w:trPr>
        <w:tc>
          <w:tcPr>
            <w:tcW w:w="1418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Выход из строя сетевого (сетевых) насоса</w:t>
            </w:r>
          </w:p>
        </w:tc>
        <w:tc>
          <w:tcPr>
            <w:tcW w:w="1206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Ограничение (остановка) работы источника тепловой энергии</w:t>
            </w:r>
          </w:p>
        </w:tc>
        <w:tc>
          <w:tcPr>
            <w:tcW w:w="252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Прекращение циркуляции в системе теплоснабжения всех потребителей, понижение температуры воздуха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81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Местный</w:t>
            </w:r>
          </w:p>
        </w:tc>
        <w:tc>
          <w:tcPr>
            <w:tcW w:w="477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Выполнить переключение на 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насос. При невозможности переключения организовать работы по ремонту силами персонала своей организации.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сПри</w:t>
            </w:r>
            <w:proofErr w:type="spellEnd"/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длительном отсутствии работы насоса организовать ремонтные работы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предотвращению размораживания силами персонала своей организации </w:t>
            </w:r>
            <w:proofErr w:type="gramStart"/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и  управляющих</w:t>
            </w:r>
            <w:proofErr w:type="gramEnd"/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компаний.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Время устранения аварии – 4 часа</w:t>
            </w:r>
          </w:p>
        </w:tc>
      </w:tr>
      <w:tr w:rsidR="004D742E" w:rsidRPr="00D95546" w:rsidTr="00806A04">
        <w:trPr>
          <w:trHeight w:val="3229"/>
        </w:trPr>
        <w:tc>
          <w:tcPr>
            <w:tcW w:w="1418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Выход из строя котла (котлов)</w:t>
            </w:r>
          </w:p>
        </w:tc>
        <w:tc>
          <w:tcPr>
            <w:tcW w:w="1206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Ограничение (остановка) работы источника тепловой энергии</w:t>
            </w:r>
          </w:p>
        </w:tc>
        <w:tc>
          <w:tcPr>
            <w:tcW w:w="252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Ограничение (прекращение) подачи горячей воды в систему отопления всех потребителей населенного пункта, понижение температуры воздуха в зданиях</w:t>
            </w:r>
          </w:p>
        </w:tc>
        <w:tc>
          <w:tcPr>
            <w:tcW w:w="81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Объектовый</w:t>
            </w:r>
          </w:p>
        </w:tc>
        <w:tc>
          <w:tcPr>
            <w:tcW w:w="477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Выполнить переключение на 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котел. При невозможности переключения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снижении отпуска тепловой энергии организовать работы по ремонту силами персонала своей организации.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При длительном отсутствии работы 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котла организовать ремонтные работы 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по предотвращению размораживания силами персонала своей организации и управляющих компаний.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Время устранения аварии – 12 часов</w:t>
            </w:r>
          </w:p>
        </w:tc>
      </w:tr>
      <w:tr w:rsidR="004D742E" w:rsidRPr="00D95546" w:rsidTr="00806A04">
        <w:trPr>
          <w:trHeight w:val="3544"/>
        </w:trPr>
        <w:tc>
          <w:tcPr>
            <w:tcW w:w="1418" w:type="dxa"/>
            <w:vMerge w:val="restart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Предельный износ сетей, гидродинамические удары</w:t>
            </w:r>
          </w:p>
        </w:tc>
        <w:tc>
          <w:tcPr>
            <w:tcW w:w="1206" w:type="dxa"/>
            <w:vMerge w:val="restart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Порыв на тепловых     сетях</w:t>
            </w:r>
          </w:p>
        </w:tc>
        <w:tc>
          <w:tcPr>
            <w:tcW w:w="252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Прекращение циркуляции в части системы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81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Объектовый</w:t>
            </w:r>
          </w:p>
        </w:tc>
        <w:tc>
          <w:tcPr>
            <w:tcW w:w="477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Организовать устранение аварии 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силами ремонтного персонала своей организации. 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При длительном отсутствии 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циркуляции организовать ремонтные работы по предотвращению размораживания силами персонала 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своей </w:t>
            </w:r>
            <w:proofErr w:type="gramStart"/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организации  и</w:t>
            </w:r>
            <w:proofErr w:type="gramEnd"/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управляющих компаний.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Время устранения аварии – 12 часов</w:t>
            </w:r>
          </w:p>
        </w:tc>
      </w:tr>
      <w:tr w:rsidR="004D742E" w:rsidRPr="00D95546" w:rsidTr="00806A04">
        <w:trPr>
          <w:trHeight w:val="3652"/>
        </w:trPr>
        <w:tc>
          <w:tcPr>
            <w:tcW w:w="1418" w:type="dxa"/>
            <w:vMerge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vMerge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Прекращение циркуляции в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81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Местный</w:t>
            </w:r>
          </w:p>
        </w:tc>
        <w:tc>
          <w:tcPr>
            <w:tcW w:w="4770" w:type="dxa"/>
            <w:vAlign w:val="center"/>
          </w:tcPr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Организовать устранение аварии 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силами ремонтного персонала своей организации.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 длительном отсутствии циркуляции организовать ремонтные работы по предотвращению размораживания 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силами персонала своей организации и управляющих компаний.</w:t>
            </w:r>
          </w:p>
          <w:p w:rsidR="004D742E" w:rsidRPr="00D95546" w:rsidRDefault="004D742E" w:rsidP="00806A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Время устранения аварии – 6 часа</w:t>
            </w:r>
          </w:p>
        </w:tc>
      </w:tr>
    </w:tbl>
    <w:p w:rsidR="004D742E" w:rsidRPr="00D95546" w:rsidRDefault="004D742E" w:rsidP="004809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5546">
        <w:rPr>
          <w:rFonts w:ascii="Times New Roman" w:hAnsi="Times New Roman"/>
          <w:b/>
          <w:sz w:val="24"/>
          <w:szCs w:val="24"/>
        </w:rPr>
        <w:lastRenderedPageBreak/>
        <w:t>7. Расчет сил и средств, привлекаемых для выполнения мероприятий при возникновении аварий на объектах теплоснабжения</w:t>
      </w:r>
    </w:p>
    <w:tbl>
      <w:tblPr>
        <w:tblpPr w:leftFromText="180" w:rightFromText="180" w:vertAnchor="text" w:horzAnchor="margin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"/>
        <w:gridCol w:w="2707"/>
        <w:gridCol w:w="2124"/>
        <w:gridCol w:w="1712"/>
        <w:gridCol w:w="1038"/>
        <w:gridCol w:w="1499"/>
      </w:tblGrid>
      <w:tr w:rsidR="004D742E" w:rsidRPr="00D95546" w:rsidTr="00C36C55">
        <w:trPr>
          <w:trHeight w:val="900"/>
        </w:trPr>
        <w:tc>
          <w:tcPr>
            <w:tcW w:w="441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707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124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дислакации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 xml:space="preserve"> (адрес, телефон)</w:t>
            </w:r>
          </w:p>
        </w:tc>
        <w:tc>
          <w:tcPr>
            <w:tcW w:w="1712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Кол-во формирований</w:t>
            </w:r>
          </w:p>
        </w:tc>
        <w:tc>
          <w:tcPr>
            <w:tcW w:w="1038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Кол-во личного состава</w:t>
            </w:r>
          </w:p>
        </w:tc>
        <w:tc>
          <w:tcPr>
            <w:tcW w:w="1499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Кол-во спецтехники</w:t>
            </w:r>
          </w:p>
        </w:tc>
      </w:tr>
      <w:tr w:rsidR="004D742E" w:rsidRPr="00D95546" w:rsidTr="00C36C55">
        <w:trPr>
          <w:trHeight w:val="599"/>
        </w:trPr>
        <w:tc>
          <w:tcPr>
            <w:tcW w:w="441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07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Унечское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 xml:space="preserve"> МУПЖКО </w:t>
            </w:r>
          </w:p>
        </w:tc>
        <w:tc>
          <w:tcPr>
            <w:tcW w:w="2124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г. Унеча, ул. Ленина, д.1</w:t>
            </w:r>
          </w:p>
        </w:tc>
        <w:tc>
          <w:tcPr>
            <w:tcW w:w="1712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8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99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42E" w:rsidRPr="00D95546" w:rsidTr="00C36C55">
        <w:trPr>
          <w:trHeight w:val="900"/>
        </w:trPr>
        <w:tc>
          <w:tcPr>
            <w:tcW w:w="441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07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АО «Газпром газораспределение Брянск» Западный</w:t>
            </w:r>
          </w:p>
        </w:tc>
        <w:tc>
          <w:tcPr>
            <w:tcW w:w="2124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г. Унеча, ул. Первомайская, д.28</w:t>
            </w:r>
          </w:p>
        </w:tc>
        <w:tc>
          <w:tcPr>
            <w:tcW w:w="1712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99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42E" w:rsidRPr="00D95546" w:rsidTr="00C36C55">
        <w:trPr>
          <w:trHeight w:val="635"/>
        </w:trPr>
        <w:tc>
          <w:tcPr>
            <w:tcW w:w="441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07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ПАО «</w:t>
            </w: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 xml:space="preserve"> Центра» «Брянскэнерго»</w:t>
            </w:r>
          </w:p>
        </w:tc>
        <w:tc>
          <w:tcPr>
            <w:tcW w:w="2124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 xml:space="preserve">г. Унеча, </w:t>
            </w:r>
            <w:proofErr w:type="spellStart"/>
            <w:proofErr w:type="gramStart"/>
            <w:r w:rsidRPr="00D95546">
              <w:rPr>
                <w:rFonts w:ascii="Times New Roman" w:hAnsi="Times New Roman"/>
                <w:sz w:val="24"/>
                <w:szCs w:val="24"/>
              </w:rPr>
              <w:t>пер.Мира</w:t>
            </w:r>
            <w:proofErr w:type="spellEnd"/>
            <w:proofErr w:type="gramEnd"/>
            <w:r w:rsidRPr="00D95546">
              <w:rPr>
                <w:rFonts w:ascii="Times New Roman" w:hAnsi="Times New Roman"/>
                <w:sz w:val="24"/>
                <w:szCs w:val="24"/>
              </w:rPr>
              <w:t>, д.1Б</w:t>
            </w:r>
          </w:p>
        </w:tc>
        <w:tc>
          <w:tcPr>
            <w:tcW w:w="1712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8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99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D742E" w:rsidRPr="00D95546" w:rsidTr="00C36C55">
        <w:trPr>
          <w:trHeight w:val="900"/>
        </w:trPr>
        <w:tc>
          <w:tcPr>
            <w:tcW w:w="441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07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СП ООО «</w:t>
            </w: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БрянскЭлектро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4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г. Унеча, ул. Первомайская, д.20</w:t>
            </w:r>
          </w:p>
        </w:tc>
        <w:tc>
          <w:tcPr>
            <w:tcW w:w="1712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8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99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742E" w:rsidRPr="00D95546" w:rsidTr="00C36C55">
        <w:trPr>
          <w:trHeight w:val="643"/>
        </w:trPr>
        <w:tc>
          <w:tcPr>
            <w:tcW w:w="441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707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СП ГУП «</w:t>
            </w: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Брянсккоммунэнерго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4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г. Унеча ул.Школьная,9</w:t>
            </w:r>
          </w:p>
        </w:tc>
        <w:tc>
          <w:tcPr>
            <w:tcW w:w="1712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8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99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D742E" w:rsidRPr="00D95546" w:rsidTr="00C36C55">
        <w:trPr>
          <w:trHeight w:val="643"/>
        </w:trPr>
        <w:tc>
          <w:tcPr>
            <w:tcW w:w="441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07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95546">
              <w:rPr>
                <w:rFonts w:ascii="Times New Roman" w:hAnsi="Times New Roman"/>
                <w:sz w:val="24"/>
                <w:szCs w:val="24"/>
              </w:rPr>
              <w:t>АО«</w:t>
            </w:r>
            <w:proofErr w:type="gramEnd"/>
            <w:r w:rsidRPr="00D95546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 xml:space="preserve"> водоканал»</w:t>
            </w:r>
          </w:p>
        </w:tc>
        <w:tc>
          <w:tcPr>
            <w:tcW w:w="2124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г.Унеча</w:t>
            </w:r>
            <w:proofErr w:type="spellEnd"/>
          </w:p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ул.Луночарского,35</w:t>
            </w:r>
          </w:p>
        </w:tc>
        <w:tc>
          <w:tcPr>
            <w:tcW w:w="1712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8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9" w:type="dxa"/>
          </w:tcPr>
          <w:p w:rsidR="004D742E" w:rsidRPr="00D95546" w:rsidRDefault="004D742E" w:rsidP="00C36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4D742E" w:rsidRPr="00D95546" w:rsidRDefault="004D742E" w:rsidP="004809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742E" w:rsidRPr="00D95546" w:rsidRDefault="004D742E" w:rsidP="004809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742E" w:rsidRPr="00D95546" w:rsidRDefault="004D742E" w:rsidP="004809DE">
      <w:pPr>
        <w:jc w:val="center"/>
        <w:rPr>
          <w:sz w:val="24"/>
          <w:szCs w:val="24"/>
        </w:rPr>
      </w:pPr>
    </w:p>
    <w:p w:rsidR="004D742E" w:rsidRPr="00D95546" w:rsidRDefault="004D742E" w:rsidP="00EC31E3">
      <w:pPr>
        <w:pStyle w:val="Default"/>
        <w:jc w:val="both"/>
      </w:pPr>
      <w:r w:rsidRPr="00D95546">
        <w:t xml:space="preserve">7.1. Порядок действий по ликвидации последствий аварийных ситуаций на системах теплоснабжения Унечского муниципального района Брянской </w:t>
      </w:r>
      <w:proofErr w:type="spellStart"/>
      <w:r w:rsidRPr="00D95546">
        <w:t>ской</w:t>
      </w:r>
      <w:proofErr w:type="spellEnd"/>
      <w:r w:rsidRPr="00D95546">
        <w:t xml:space="preserve"> области (далее - План) разработан в целях координации деятельности должностных лиц администрации Унечского муниципального района Брянской области (далее - администрация), ресурсоснабжающих организаций, управляющих компаний, товариществ собственников жилья, потребителей тепловой энергии при решении вопросов, связанных с ликвидацией последствий аварийных ситуаций на системах теплоснабжения Унечского муниципального района Брянской </w:t>
      </w:r>
      <w:proofErr w:type="spellStart"/>
      <w:r w:rsidRPr="00D95546">
        <w:t>ской</w:t>
      </w:r>
      <w:proofErr w:type="spellEnd"/>
      <w:r w:rsidRPr="00D95546">
        <w:t xml:space="preserve"> области. </w:t>
      </w:r>
    </w:p>
    <w:p w:rsidR="004D742E" w:rsidRPr="00D95546" w:rsidRDefault="004D742E" w:rsidP="00EC31E3">
      <w:pPr>
        <w:pStyle w:val="Default"/>
        <w:jc w:val="both"/>
      </w:pPr>
    </w:p>
    <w:p w:rsidR="004D742E" w:rsidRPr="00D95546" w:rsidRDefault="004D742E" w:rsidP="00EC31E3">
      <w:pPr>
        <w:pStyle w:val="Default"/>
        <w:jc w:val="both"/>
      </w:pPr>
      <w:r w:rsidRPr="00D95546">
        <w:t xml:space="preserve">7.2. В настоящем плане под аварийной ситуацией понимаются технологические нарушения на объекте теплоснабжения и (или) тепло потребляющей установке, приведшие к разрушению или повреждению сооружений и (или) технических устройств (оборудования) объекта теплоснабжения и (или) тепло потребляющей установки, неконтролируемому взрыву и (или) выбросу опасных веществ, отклонению от установленного технологического режима работы объектов теплоснабжения и (или) тепло потребляющих установок, полному или частичному ограничению режима потребления тепловой энергии (мощности). </w:t>
      </w:r>
    </w:p>
    <w:p w:rsidR="004D742E" w:rsidRPr="00D95546" w:rsidRDefault="004D742E" w:rsidP="00EC31E3">
      <w:pPr>
        <w:pStyle w:val="Default"/>
        <w:jc w:val="both"/>
      </w:pPr>
    </w:p>
    <w:p w:rsidR="004D742E" w:rsidRPr="00D95546" w:rsidRDefault="004D742E" w:rsidP="00EC31E3">
      <w:pPr>
        <w:pStyle w:val="Default"/>
        <w:jc w:val="both"/>
      </w:pPr>
      <w:r w:rsidRPr="00D95546">
        <w:t xml:space="preserve">7.3. К перечню возможных последствий аварийных ситуаций (чрезвычайных ситуаций) на тепловых сетях и источниках тепловой энергии относятся: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- кратковременное нарушение теплоснабжения населения, объектов социальной сферы;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- полное ограничение режима потребления тепловой энергии для населения, объектов социальной сферы;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- причинение вреда третьим лицам;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-разрушение объектов теплоснабжения (котлов, тепловых сетей, котельных); </w:t>
      </w:r>
    </w:p>
    <w:p w:rsidR="004D742E" w:rsidRPr="00D95546" w:rsidRDefault="004D742E" w:rsidP="00EC31E3">
      <w:pPr>
        <w:pStyle w:val="Default"/>
        <w:jc w:val="both"/>
      </w:pPr>
      <w:r w:rsidRPr="00D95546">
        <w:lastRenderedPageBreak/>
        <w:t xml:space="preserve">- отсутствие теплоснабжения более 24 часов (одни сутки). </w:t>
      </w:r>
    </w:p>
    <w:p w:rsidR="004D742E" w:rsidRPr="00D95546" w:rsidRDefault="004D742E" w:rsidP="00EC31E3">
      <w:pPr>
        <w:pStyle w:val="Default"/>
        <w:jc w:val="both"/>
      </w:pPr>
    </w:p>
    <w:p w:rsidR="004D742E" w:rsidRPr="00D95546" w:rsidRDefault="004D742E" w:rsidP="00EC31E3">
      <w:pPr>
        <w:pStyle w:val="Default"/>
        <w:jc w:val="both"/>
      </w:pPr>
      <w:r w:rsidRPr="00D95546">
        <w:t xml:space="preserve">7.4. Основными задачами администрации Унечского муниципального района Брянской </w:t>
      </w:r>
      <w:proofErr w:type="spellStart"/>
      <w:r w:rsidRPr="00D95546">
        <w:t>ской</w:t>
      </w:r>
      <w:proofErr w:type="spellEnd"/>
      <w:r w:rsidRPr="00D95546">
        <w:t xml:space="preserve"> области, являются обеспечение устойчивого теплоснабжения потребителей, поддержание необходимых параметров энергоносителей и обеспечение нормального температурного режима в зданиях. </w:t>
      </w:r>
    </w:p>
    <w:p w:rsidR="004D742E" w:rsidRPr="00D95546" w:rsidRDefault="004D742E" w:rsidP="00EC31E3">
      <w:pPr>
        <w:pStyle w:val="Default"/>
        <w:jc w:val="both"/>
      </w:pPr>
    </w:p>
    <w:p w:rsidR="004D742E" w:rsidRPr="00D95546" w:rsidRDefault="004D742E" w:rsidP="00EC31E3">
      <w:pPr>
        <w:pStyle w:val="Default"/>
        <w:jc w:val="both"/>
      </w:pPr>
      <w:r w:rsidRPr="00D95546">
        <w:t xml:space="preserve">7.5. Обязанности теплоснабжающих организаций: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- организовать круглосуточную работу дежурно-диспетчерской службы (далее - ДДС) или заключить договоры с соответствующими организациями; - разработать и утвердить инструкции с разработанным оперативным планом действий при технологических нарушениях, ограничениях и отключениях потребителей при временном недостатке энергоресурсов или топлива; - при получении информации о технологических нарушениях на инженерно-технических сетях или нарушениях установленных режимов энергосбережения обеспечить выезд на место своих представителей; - производить работы по ликвидации аварии на обслуживаемых инженерных сетях в минимально установленные сроки; - принимать меры по охране опасных зон (место аварии необходимо оградить, обозначить знаком и обеспечить постоянное наблюдение в целях предупреждения случайного попадания пешеходов и транспортных средств в опасную зону);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- доводить до диспетчера единой дежурно-диспетчерской службы Унечского муниципального района Брянской </w:t>
      </w:r>
      <w:proofErr w:type="spellStart"/>
      <w:r w:rsidRPr="00D95546">
        <w:t>ской</w:t>
      </w:r>
      <w:proofErr w:type="spellEnd"/>
      <w:r w:rsidRPr="00D95546">
        <w:t xml:space="preserve"> области (далее - ЕДДС) информацию о прекращении или ограничении подачи теплоносителя, длительности отключения с указанием причин, принимаемых мерах и сроках устранения, привлекаемых силах и средствах.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7.6. Взаимоотношения теплоснабжающих организаций с исполнителями коммунальных услуг и потребителями определяются заключенными между ними договорами и действующим законодательством в сфере предоставления коммунальных услуг. Ответственность исполнителей коммунальных услуг, потребителей и теплоснабжающей организации определяется балансовой принадлежностью инженерных сетей и фиксируется в акте, прилагаемом к договору разграничения балансовой принадлежности инженерных сетей и эксплуатационной ответственности сторон.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7.7. Исполнители коммунальных услуг и потребители должны обеспечивать: - своевременное и качественное техническое обслуживание и ремонт тепло потребляющих систем, а также разработку и выполнение, согласно договору на пользование тепловой энергией, графиков ограничения и отключения тепло потребляющих установок при временном недостатке тепловой мощности или топлива на источниках теплоснабжения; - допуск работников специализированных организаций, с которыми заключены договоры на техническое обслуживание и ремонт тепло потребляющих систем, на объекты в любое время суток. </w:t>
      </w:r>
    </w:p>
    <w:p w:rsidR="004D742E" w:rsidRPr="00D95546" w:rsidRDefault="004D742E" w:rsidP="00EC31E3">
      <w:pPr>
        <w:pStyle w:val="Default"/>
        <w:jc w:val="both"/>
      </w:pPr>
      <w:r w:rsidRPr="00D95546">
        <w:rPr>
          <w:b/>
          <w:bCs/>
        </w:rPr>
        <w:t xml:space="preserve">                                                       7.1. Цели и задачи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7.1.1. Целями Плана являются: - повышение эффективности, устойчивости и надежности функционирования объектов теплоснабжения;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- мобилизация усилий по ликвидации технологических нарушений и аварийных ситуаций на объектах теплоснабжения;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- снижение до приемлемого уровня технологических нарушений и аварийных ситуаций на объектах теплоснабжения;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- минимизация последствий возникновения технологических нарушений и аварийных ситуаций на объектах теплоснабжения.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7.1.2. Задачами Плана являются: - приведение в готовность служб по ликвидации аварийных ситуаций на объектах жилищно-коммунального назначения, концентрация необходимых сил и средств; </w:t>
      </w:r>
    </w:p>
    <w:p w:rsidR="004D742E" w:rsidRPr="00D95546" w:rsidRDefault="004D742E" w:rsidP="00EC31E3">
      <w:pPr>
        <w:pStyle w:val="Default"/>
        <w:jc w:val="both"/>
      </w:pPr>
      <w:r w:rsidRPr="00D95546">
        <w:lastRenderedPageBreak/>
        <w:t xml:space="preserve">- организация и обеспечение работ по локализации и ликвидации аварийных ситуаций;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- обеспечение устойчивого функционирования объектов жизнеобеспечения населения, социальной и культурной сферы в ходе возникновения и ликвидации аварийной ситуации. </w:t>
      </w:r>
    </w:p>
    <w:p w:rsidR="004D742E" w:rsidRPr="00D95546" w:rsidRDefault="004D742E" w:rsidP="00EC31E3">
      <w:pPr>
        <w:pStyle w:val="Default"/>
        <w:jc w:val="both"/>
      </w:pPr>
    </w:p>
    <w:p w:rsidR="004D742E" w:rsidRPr="00D95546" w:rsidRDefault="004D742E" w:rsidP="00EC31E3">
      <w:pPr>
        <w:pStyle w:val="Default"/>
        <w:jc w:val="both"/>
      </w:pPr>
    </w:p>
    <w:p w:rsidR="004D742E" w:rsidRPr="00D95546" w:rsidRDefault="004D742E" w:rsidP="00EC31E3">
      <w:pPr>
        <w:pStyle w:val="Default"/>
        <w:jc w:val="both"/>
      </w:pPr>
    </w:p>
    <w:p w:rsidR="004D742E" w:rsidRPr="00D95546" w:rsidRDefault="004D742E" w:rsidP="00EC31E3">
      <w:pPr>
        <w:pStyle w:val="Default"/>
        <w:jc w:val="both"/>
      </w:pPr>
    </w:p>
    <w:p w:rsidR="004D742E" w:rsidRPr="00D95546" w:rsidRDefault="004D742E" w:rsidP="00EC31E3">
      <w:pPr>
        <w:pStyle w:val="Default"/>
        <w:jc w:val="both"/>
      </w:pPr>
    </w:p>
    <w:p w:rsidR="004D742E" w:rsidRPr="00D95546" w:rsidRDefault="004D742E" w:rsidP="00EC31E3">
      <w:pPr>
        <w:pStyle w:val="Default"/>
        <w:jc w:val="both"/>
      </w:pPr>
    </w:p>
    <w:p w:rsidR="004D742E" w:rsidRPr="00D95546" w:rsidRDefault="004D742E" w:rsidP="00EC31E3">
      <w:pPr>
        <w:pStyle w:val="Default"/>
        <w:jc w:val="both"/>
      </w:pPr>
      <w:r w:rsidRPr="00D95546">
        <w:rPr>
          <w:b/>
          <w:bCs/>
        </w:rPr>
        <w:t xml:space="preserve">                                                       7.2. Организация работ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7.2.1. Организация управления ликвидацией аварий на объектах теплоснабжения.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Координацию работ по ликвидации аварии на муниципальном уровне осуществляет руководитель организации, осуществляющей эксплуатацию объекта во взаимодействии с должностными лицами администрации.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Органами повседневного управления территориальной подсистемы являются: - на муниципальном уровне - ЕДДС по вопросам сбора, обработки и обмена информацией, оперативного реагирования и координации совместных действий, дежурная диспетчерская служба (далее ДДС) организаций, расположенных на территории муниципального образования, оперативного управления силами и средствами аварийно-спасательных и других сил постоянной готовности в условиях чрезвычайной ситуации (далее - ЧС);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- на объектовом уровне - дежурно-диспетчерская служба организации. </w:t>
      </w:r>
    </w:p>
    <w:p w:rsidR="004D742E" w:rsidRPr="00D95546" w:rsidRDefault="004D742E" w:rsidP="00EC31E3">
      <w:pPr>
        <w:pStyle w:val="Default"/>
        <w:jc w:val="both"/>
      </w:pPr>
    </w:p>
    <w:p w:rsidR="004D742E" w:rsidRPr="00D95546" w:rsidRDefault="004D742E" w:rsidP="00EC31E3">
      <w:pPr>
        <w:pStyle w:val="Default"/>
        <w:jc w:val="both"/>
      </w:pPr>
      <w:r w:rsidRPr="00D95546">
        <w:t xml:space="preserve">7.2.2. Силы и средства для ликвидации аварий на объектах теплоснабжения. В режиме повседневной деятельности на объектах теплоснабжения осуществляется дежурство специалистов ресурсоснабжающих организаций.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Время готовности к работам по ликвидации аварии - 45 мин. Для ликвидации аварий создаются и используются: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- Резервы финансовых и материальных ресурсов муниципального образования; - Резервы финансовых материальных ресурсов организаций. Объемы резервов финансовых ресурсов (резервных фондов) для администрации Унечского муниципального района определяются и утверждаются ежегодно. </w:t>
      </w:r>
    </w:p>
    <w:p w:rsidR="004D742E" w:rsidRPr="00D95546" w:rsidRDefault="004D742E" w:rsidP="00EC31E3">
      <w:pPr>
        <w:pStyle w:val="Default"/>
        <w:jc w:val="both"/>
      </w:pPr>
    </w:p>
    <w:p w:rsidR="004D742E" w:rsidRPr="00D95546" w:rsidRDefault="004D742E" w:rsidP="00EC31E3">
      <w:pPr>
        <w:pStyle w:val="Default"/>
        <w:jc w:val="both"/>
      </w:pPr>
      <w:r w:rsidRPr="00D95546">
        <w:t xml:space="preserve">7.2.3. Порядок действий по ликвидации аварий на объектах теплоснабжения. О причинах аварии, масштабах и возможных последствиях, планируемых сроках ремонтно-восстановительных работ, привлекаемых силах и средствах руководитель работ информирует администрацию Унечского муниципального района диспетчера ЕДДС в течении 30 минут с момента происшествия, чрезвычайной ситуации (далее - ЧС). </w:t>
      </w:r>
    </w:p>
    <w:p w:rsidR="004D742E" w:rsidRPr="00D95546" w:rsidRDefault="004D742E" w:rsidP="00EC31E3">
      <w:pPr>
        <w:pStyle w:val="Default"/>
        <w:jc w:val="both"/>
      </w:pPr>
      <w:r w:rsidRPr="00D95546">
        <w:t xml:space="preserve">О сложившейся обстановке администрация информирует население через средства массовой информации, а также посредством размещения информации на официальном сайте администрации Унечского муниципального района, в сети Интернет. </w:t>
      </w:r>
    </w:p>
    <w:p w:rsidR="004D742E" w:rsidRPr="00D95546" w:rsidRDefault="004D742E" w:rsidP="00EC31E3">
      <w:pPr>
        <w:spacing w:line="240" w:lineRule="auto"/>
        <w:ind w:left="5529"/>
        <w:contextualSpacing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EC31E3">
      <w:pPr>
        <w:pStyle w:val="Default"/>
        <w:jc w:val="both"/>
      </w:pPr>
    </w:p>
    <w:p w:rsidR="004D742E" w:rsidRPr="00D95546" w:rsidRDefault="004D742E" w:rsidP="00EC31E3">
      <w:pPr>
        <w:spacing w:line="240" w:lineRule="auto"/>
        <w:ind w:left="5529"/>
        <w:contextualSpacing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EC31E3">
      <w:pPr>
        <w:spacing w:line="240" w:lineRule="auto"/>
        <w:ind w:left="5529"/>
        <w:contextualSpacing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9D3F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9D3F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9D3F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9D3F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9D3F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9D3F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9D3F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9D3F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9D3F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9D3F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9D3F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9D3F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9D3F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9D3F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9D3F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9D3F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9D3F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9D3FC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789" w:type="dxa"/>
        <w:tblInd w:w="-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"/>
        <w:gridCol w:w="1782"/>
        <w:gridCol w:w="1276"/>
        <w:gridCol w:w="1134"/>
        <w:gridCol w:w="850"/>
        <w:gridCol w:w="992"/>
        <w:gridCol w:w="912"/>
        <w:gridCol w:w="1001"/>
        <w:gridCol w:w="696"/>
        <w:gridCol w:w="697"/>
      </w:tblGrid>
      <w:tr w:rsidR="004D742E" w:rsidRPr="00D95546" w:rsidTr="007D06A3">
        <w:trPr>
          <w:cantSplit/>
          <w:trHeight w:val="2137"/>
        </w:trPr>
        <w:tc>
          <w:tcPr>
            <w:tcW w:w="449" w:type="dxa"/>
            <w:vMerge w:val="restart"/>
            <w:textDirection w:val="btLr"/>
          </w:tcPr>
          <w:p w:rsidR="004D742E" w:rsidRPr="00D95546" w:rsidRDefault="004D742E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b/>
                <w:sz w:val="24"/>
                <w:szCs w:val="24"/>
              </w:rPr>
              <w:t>8. Укомплектованность поставщиков 2026 год</w:t>
            </w:r>
          </w:p>
          <w:p w:rsidR="004D742E" w:rsidRPr="00D95546" w:rsidRDefault="004D742E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extDirection w:val="btLr"/>
          </w:tcPr>
          <w:p w:rsidR="004D742E" w:rsidRPr="00D95546" w:rsidRDefault="004D742E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Средства пожаротушения</w:t>
            </w:r>
          </w:p>
        </w:tc>
        <w:tc>
          <w:tcPr>
            <w:tcW w:w="1276" w:type="dxa"/>
            <w:textDirection w:val="btLr"/>
          </w:tcPr>
          <w:p w:rsidR="004D742E" w:rsidRPr="00D95546" w:rsidRDefault="004D742E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1134" w:type="dxa"/>
            <w:textDirection w:val="btLr"/>
          </w:tcPr>
          <w:p w:rsidR="004D742E" w:rsidRPr="00D95546" w:rsidRDefault="004D742E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850" w:type="dxa"/>
            <w:textDirection w:val="btLr"/>
          </w:tcPr>
          <w:p w:rsidR="004D742E" w:rsidRPr="00D95546" w:rsidRDefault="004D742E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992" w:type="dxa"/>
            <w:textDirection w:val="btLr"/>
          </w:tcPr>
          <w:p w:rsidR="004D742E" w:rsidRPr="00D95546" w:rsidRDefault="004D742E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912" w:type="dxa"/>
            <w:textDirection w:val="btLr"/>
          </w:tcPr>
          <w:p w:rsidR="004D742E" w:rsidRPr="00D95546" w:rsidRDefault="004D742E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1001" w:type="dxa"/>
            <w:textDirection w:val="btLr"/>
          </w:tcPr>
          <w:p w:rsidR="004D742E" w:rsidRPr="00D95546" w:rsidRDefault="004D742E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696" w:type="dxa"/>
            <w:textDirection w:val="btLr"/>
          </w:tcPr>
          <w:p w:rsidR="004D742E" w:rsidRPr="00D95546" w:rsidRDefault="004D742E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укомплектованы</w:t>
            </w:r>
          </w:p>
        </w:tc>
        <w:tc>
          <w:tcPr>
            <w:tcW w:w="697" w:type="dxa"/>
            <w:textDirection w:val="btLr"/>
          </w:tcPr>
          <w:p w:rsidR="004D742E" w:rsidRPr="00D95546" w:rsidRDefault="004D742E" w:rsidP="00FD06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укомплектованы</w:t>
            </w:r>
          </w:p>
        </w:tc>
      </w:tr>
      <w:tr w:rsidR="004D742E" w:rsidRPr="00D95546" w:rsidTr="0082530A">
        <w:trPr>
          <w:cantSplit/>
          <w:trHeight w:val="1597"/>
        </w:trPr>
        <w:tc>
          <w:tcPr>
            <w:tcW w:w="449" w:type="dxa"/>
            <w:vMerge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2" w:type="dxa"/>
            <w:textDirection w:val="btLr"/>
          </w:tcPr>
          <w:p w:rsidR="004D742E" w:rsidRPr="00D95546" w:rsidRDefault="004D742E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Схемы</w:t>
            </w:r>
          </w:p>
        </w:tc>
        <w:tc>
          <w:tcPr>
            <w:tcW w:w="1276" w:type="dxa"/>
            <w:textDirection w:val="btLr"/>
          </w:tcPr>
          <w:p w:rsidR="004D742E" w:rsidRPr="00D95546" w:rsidRDefault="004D742E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имеются</w:t>
            </w:r>
          </w:p>
        </w:tc>
        <w:tc>
          <w:tcPr>
            <w:tcW w:w="1134" w:type="dxa"/>
            <w:textDirection w:val="btLr"/>
          </w:tcPr>
          <w:p w:rsidR="004D742E" w:rsidRPr="00D95546" w:rsidRDefault="004D742E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имеются</w:t>
            </w:r>
          </w:p>
        </w:tc>
        <w:tc>
          <w:tcPr>
            <w:tcW w:w="850" w:type="dxa"/>
            <w:textDirection w:val="btLr"/>
          </w:tcPr>
          <w:p w:rsidR="004D742E" w:rsidRPr="00D95546" w:rsidRDefault="004D742E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имеются</w:t>
            </w:r>
          </w:p>
        </w:tc>
        <w:tc>
          <w:tcPr>
            <w:tcW w:w="992" w:type="dxa"/>
            <w:textDirection w:val="btLr"/>
          </w:tcPr>
          <w:p w:rsidR="004D742E" w:rsidRPr="00D95546" w:rsidRDefault="004D742E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имеются</w:t>
            </w:r>
          </w:p>
        </w:tc>
        <w:tc>
          <w:tcPr>
            <w:tcW w:w="912" w:type="dxa"/>
            <w:textDirection w:val="btLr"/>
          </w:tcPr>
          <w:p w:rsidR="004D742E" w:rsidRPr="00D95546" w:rsidRDefault="004D742E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имеются</w:t>
            </w:r>
          </w:p>
        </w:tc>
        <w:tc>
          <w:tcPr>
            <w:tcW w:w="1001" w:type="dxa"/>
            <w:textDirection w:val="btLr"/>
          </w:tcPr>
          <w:p w:rsidR="004D742E" w:rsidRPr="00D95546" w:rsidRDefault="004D742E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имеются</w:t>
            </w:r>
          </w:p>
        </w:tc>
        <w:tc>
          <w:tcPr>
            <w:tcW w:w="696" w:type="dxa"/>
            <w:textDirection w:val="btLr"/>
          </w:tcPr>
          <w:p w:rsidR="004D742E" w:rsidRPr="00D95546" w:rsidRDefault="004D742E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имеются</w:t>
            </w:r>
          </w:p>
        </w:tc>
        <w:tc>
          <w:tcPr>
            <w:tcW w:w="697" w:type="dxa"/>
            <w:textDirection w:val="btLr"/>
          </w:tcPr>
          <w:p w:rsidR="004D742E" w:rsidRPr="00D95546" w:rsidRDefault="004D742E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имеются</w:t>
            </w:r>
          </w:p>
        </w:tc>
      </w:tr>
      <w:tr w:rsidR="004D742E" w:rsidRPr="00D95546" w:rsidTr="0082530A">
        <w:trPr>
          <w:cantSplit/>
          <w:trHeight w:val="1243"/>
        </w:trPr>
        <w:tc>
          <w:tcPr>
            <w:tcW w:w="449" w:type="dxa"/>
            <w:vMerge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2" w:type="dxa"/>
            <w:textDirection w:val="btLr"/>
          </w:tcPr>
          <w:p w:rsidR="004D742E" w:rsidRPr="00D95546" w:rsidRDefault="004D742E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Инструкции</w:t>
            </w:r>
          </w:p>
        </w:tc>
        <w:tc>
          <w:tcPr>
            <w:tcW w:w="1276" w:type="dxa"/>
            <w:textDirection w:val="btLr"/>
          </w:tcPr>
          <w:p w:rsidR="004D742E" w:rsidRPr="00D95546" w:rsidRDefault="004D742E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имеются</w:t>
            </w:r>
          </w:p>
        </w:tc>
        <w:tc>
          <w:tcPr>
            <w:tcW w:w="1134" w:type="dxa"/>
            <w:textDirection w:val="btLr"/>
          </w:tcPr>
          <w:p w:rsidR="004D742E" w:rsidRPr="00D95546" w:rsidRDefault="004D742E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имеются</w:t>
            </w:r>
          </w:p>
        </w:tc>
        <w:tc>
          <w:tcPr>
            <w:tcW w:w="850" w:type="dxa"/>
            <w:textDirection w:val="btLr"/>
          </w:tcPr>
          <w:p w:rsidR="004D742E" w:rsidRPr="00D95546" w:rsidRDefault="004D742E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имеются</w:t>
            </w:r>
          </w:p>
        </w:tc>
        <w:tc>
          <w:tcPr>
            <w:tcW w:w="992" w:type="dxa"/>
            <w:textDirection w:val="btLr"/>
          </w:tcPr>
          <w:p w:rsidR="004D742E" w:rsidRPr="00D95546" w:rsidRDefault="004D742E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имеются</w:t>
            </w:r>
          </w:p>
        </w:tc>
        <w:tc>
          <w:tcPr>
            <w:tcW w:w="912" w:type="dxa"/>
            <w:textDirection w:val="btLr"/>
          </w:tcPr>
          <w:p w:rsidR="004D742E" w:rsidRPr="00D95546" w:rsidRDefault="004D742E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имеются</w:t>
            </w:r>
          </w:p>
        </w:tc>
        <w:tc>
          <w:tcPr>
            <w:tcW w:w="1001" w:type="dxa"/>
            <w:textDirection w:val="btLr"/>
          </w:tcPr>
          <w:p w:rsidR="004D742E" w:rsidRPr="00D95546" w:rsidRDefault="004D742E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имеются</w:t>
            </w:r>
          </w:p>
        </w:tc>
        <w:tc>
          <w:tcPr>
            <w:tcW w:w="696" w:type="dxa"/>
            <w:textDirection w:val="btLr"/>
          </w:tcPr>
          <w:p w:rsidR="004D742E" w:rsidRPr="00D95546" w:rsidRDefault="004D742E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имеются</w:t>
            </w:r>
          </w:p>
        </w:tc>
        <w:tc>
          <w:tcPr>
            <w:tcW w:w="697" w:type="dxa"/>
            <w:textDirection w:val="btLr"/>
          </w:tcPr>
          <w:p w:rsidR="004D742E" w:rsidRPr="00D95546" w:rsidRDefault="004D742E" w:rsidP="008253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имеются</w:t>
            </w:r>
          </w:p>
        </w:tc>
      </w:tr>
      <w:tr w:rsidR="004D742E" w:rsidRPr="00D95546" w:rsidTr="007D06A3">
        <w:trPr>
          <w:cantSplit/>
          <w:trHeight w:val="1243"/>
        </w:trPr>
        <w:tc>
          <w:tcPr>
            <w:tcW w:w="449" w:type="dxa"/>
            <w:vMerge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2" w:type="dxa"/>
            <w:textDirection w:val="btLr"/>
          </w:tcPr>
          <w:p w:rsidR="004D742E" w:rsidRPr="00D95546" w:rsidRDefault="004D742E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НТЛ оперативная документация</w:t>
            </w:r>
          </w:p>
        </w:tc>
        <w:tc>
          <w:tcPr>
            <w:tcW w:w="1276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в наличии</w:t>
            </w:r>
          </w:p>
        </w:tc>
        <w:tc>
          <w:tcPr>
            <w:tcW w:w="1134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в наличии</w:t>
            </w:r>
          </w:p>
        </w:tc>
        <w:tc>
          <w:tcPr>
            <w:tcW w:w="850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в наличии</w:t>
            </w:r>
          </w:p>
        </w:tc>
        <w:tc>
          <w:tcPr>
            <w:tcW w:w="992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в наличии</w:t>
            </w:r>
          </w:p>
        </w:tc>
        <w:tc>
          <w:tcPr>
            <w:tcW w:w="912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в наличии</w:t>
            </w:r>
          </w:p>
        </w:tc>
        <w:tc>
          <w:tcPr>
            <w:tcW w:w="1001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в наличии</w:t>
            </w:r>
          </w:p>
        </w:tc>
        <w:tc>
          <w:tcPr>
            <w:tcW w:w="696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в наличии</w:t>
            </w:r>
          </w:p>
        </w:tc>
        <w:tc>
          <w:tcPr>
            <w:tcW w:w="697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в наличии</w:t>
            </w:r>
          </w:p>
        </w:tc>
      </w:tr>
      <w:tr w:rsidR="004D742E" w:rsidRPr="00D95546" w:rsidTr="007D06A3">
        <w:trPr>
          <w:cantSplit/>
          <w:trHeight w:val="1243"/>
        </w:trPr>
        <w:tc>
          <w:tcPr>
            <w:tcW w:w="449" w:type="dxa"/>
            <w:vMerge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2" w:type="dxa"/>
            <w:textDirection w:val="btLr"/>
          </w:tcPr>
          <w:p w:rsidR="004D742E" w:rsidRPr="00D95546" w:rsidRDefault="004D742E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Инструмент и оснастка</w:t>
            </w:r>
          </w:p>
        </w:tc>
        <w:tc>
          <w:tcPr>
            <w:tcW w:w="1276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1134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850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992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912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1001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696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697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</w:tr>
      <w:tr w:rsidR="004D742E" w:rsidRPr="00D95546" w:rsidTr="007D06A3">
        <w:trPr>
          <w:cantSplit/>
          <w:trHeight w:val="1243"/>
        </w:trPr>
        <w:tc>
          <w:tcPr>
            <w:tcW w:w="449" w:type="dxa"/>
            <w:vMerge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2" w:type="dxa"/>
            <w:textDirection w:val="btLr"/>
          </w:tcPr>
          <w:p w:rsidR="004D742E" w:rsidRPr="00D95546" w:rsidRDefault="004D742E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Обеспечение спецодеждой</w:t>
            </w:r>
          </w:p>
        </w:tc>
        <w:tc>
          <w:tcPr>
            <w:tcW w:w="1276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1134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850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992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912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1001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696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697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</w:tr>
      <w:tr w:rsidR="004D742E" w:rsidRPr="00D95546" w:rsidTr="007D06A3">
        <w:trPr>
          <w:cantSplit/>
          <w:trHeight w:val="1961"/>
        </w:trPr>
        <w:tc>
          <w:tcPr>
            <w:tcW w:w="449" w:type="dxa"/>
            <w:vMerge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2" w:type="dxa"/>
            <w:textDirection w:val="btLr"/>
          </w:tcPr>
          <w:p w:rsidR="004D742E" w:rsidRPr="00D95546" w:rsidRDefault="004D742E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Средства индивидуальной и коллективной защиты</w:t>
            </w:r>
          </w:p>
        </w:tc>
        <w:tc>
          <w:tcPr>
            <w:tcW w:w="1276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1134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850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992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912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1001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696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  <w:tc>
          <w:tcPr>
            <w:tcW w:w="697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обеспечены</w:t>
            </w:r>
          </w:p>
        </w:tc>
      </w:tr>
      <w:tr w:rsidR="004D742E" w:rsidRPr="00D95546" w:rsidTr="007D06A3">
        <w:trPr>
          <w:cantSplit/>
          <w:trHeight w:val="2683"/>
        </w:trPr>
        <w:tc>
          <w:tcPr>
            <w:tcW w:w="449" w:type="dxa"/>
            <w:vMerge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2" w:type="dxa"/>
            <w:textDirection w:val="btLr"/>
          </w:tcPr>
          <w:p w:rsidR="004D742E" w:rsidRPr="00D95546" w:rsidRDefault="004D742E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1276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Унечское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 xml:space="preserve"> МУПЖКО</w:t>
            </w:r>
          </w:p>
        </w:tc>
        <w:tc>
          <w:tcPr>
            <w:tcW w:w="1134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АО «Газпром газораспределение Брянск» Западный</w:t>
            </w:r>
          </w:p>
        </w:tc>
        <w:tc>
          <w:tcPr>
            <w:tcW w:w="850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ПАО «</w:t>
            </w: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Россети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 xml:space="preserve"> Центра» «Брянскэнерго»</w:t>
            </w:r>
          </w:p>
        </w:tc>
        <w:tc>
          <w:tcPr>
            <w:tcW w:w="992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СП ООО «</w:t>
            </w: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БрянскЭлектро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12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СП ГУП «</w:t>
            </w: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Брянсккоммунэнерго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01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ООО «Квартал 32»</w:t>
            </w:r>
          </w:p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ООО «НД Унеча»</w:t>
            </w:r>
          </w:p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ООО «УК «Сервис»</w:t>
            </w:r>
          </w:p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742E" w:rsidRPr="00D95546" w:rsidTr="007D06A3">
        <w:trPr>
          <w:cantSplit/>
          <w:trHeight w:val="698"/>
        </w:trPr>
        <w:tc>
          <w:tcPr>
            <w:tcW w:w="449" w:type="dxa"/>
            <w:vMerge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2" w:type="dxa"/>
            <w:textDirection w:val="btLr"/>
          </w:tcPr>
          <w:p w:rsidR="004D742E" w:rsidRPr="00D95546" w:rsidRDefault="004D742E" w:rsidP="002C58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76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0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92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12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01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96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97" w:type="dxa"/>
            <w:textDirection w:val="btLr"/>
          </w:tcPr>
          <w:p w:rsidR="004D742E" w:rsidRPr="00D95546" w:rsidRDefault="004D742E" w:rsidP="007D06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</w:tr>
    </w:tbl>
    <w:p w:rsidR="004D742E" w:rsidRPr="00D95546" w:rsidRDefault="004D742E" w:rsidP="006748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742E" w:rsidRPr="00D95546" w:rsidRDefault="004D742E" w:rsidP="006748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5546">
        <w:rPr>
          <w:rFonts w:ascii="Times New Roman" w:hAnsi="Times New Roman"/>
          <w:b/>
          <w:sz w:val="24"/>
          <w:szCs w:val="24"/>
        </w:rPr>
        <w:t>9. Перечень передвижных резервных источников электроснабжения</w:t>
      </w:r>
    </w:p>
    <w:p w:rsidR="004D742E" w:rsidRPr="00D95546" w:rsidRDefault="004D742E" w:rsidP="006748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"/>
        <w:gridCol w:w="2262"/>
        <w:gridCol w:w="1230"/>
        <w:gridCol w:w="1629"/>
        <w:gridCol w:w="1253"/>
        <w:gridCol w:w="1933"/>
        <w:gridCol w:w="1030"/>
      </w:tblGrid>
      <w:tr w:rsidR="004D742E" w:rsidRPr="00D95546" w:rsidTr="00014978">
        <w:trPr>
          <w:trHeight w:val="1028"/>
        </w:trPr>
        <w:tc>
          <w:tcPr>
            <w:tcW w:w="445" w:type="dxa"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2" w:type="dxa"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Место хранения, точный адрес</w:t>
            </w:r>
          </w:p>
        </w:tc>
        <w:tc>
          <w:tcPr>
            <w:tcW w:w="1230" w:type="dxa"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Модель РИП</w:t>
            </w:r>
          </w:p>
        </w:tc>
        <w:tc>
          <w:tcPr>
            <w:tcW w:w="1629" w:type="dxa"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Тип РИП</w:t>
            </w:r>
          </w:p>
        </w:tc>
        <w:tc>
          <w:tcPr>
            <w:tcW w:w="1253" w:type="dxa"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Вид топлива</w:t>
            </w:r>
          </w:p>
        </w:tc>
        <w:tc>
          <w:tcPr>
            <w:tcW w:w="1933" w:type="dxa"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Собственник (название организации)</w:t>
            </w:r>
          </w:p>
        </w:tc>
        <w:tc>
          <w:tcPr>
            <w:tcW w:w="1030" w:type="dxa"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</w:p>
        </w:tc>
      </w:tr>
      <w:tr w:rsidR="004D742E" w:rsidRPr="00D95546" w:rsidTr="00EC70D5">
        <w:trPr>
          <w:trHeight w:val="779"/>
        </w:trPr>
        <w:tc>
          <w:tcPr>
            <w:tcW w:w="445" w:type="dxa"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2" w:type="dxa"/>
          </w:tcPr>
          <w:p w:rsidR="004D742E" w:rsidRPr="00D95546" w:rsidRDefault="004D742E" w:rsidP="00EC7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г. Унеча,</w:t>
            </w:r>
          </w:p>
          <w:p w:rsidR="004D742E" w:rsidRPr="00D95546" w:rsidRDefault="004D742E" w:rsidP="00EC7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ул.Ленина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>, д.1</w:t>
            </w:r>
          </w:p>
        </w:tc>
        <w:tc>
          <w:tcPr>
            <w:tcW w:w="1230" w:type="dxa"/>
          </w:tcPr>
          <w:p w:rsidR="004D742E" w:rsidRPr="004C3FA0" w:rsidRDefault="004D742E" w:rsidP="004C3F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Ресанта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БГ 9500 Р</w:t>
            </w:r>
          </w:p>
        </w:tc>
        <w:tc>
          <w:tcPr>
            <w:tcW w:w="1629" w:type="dxa"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Передвижной</w:t>
            </w:r>
          </w:p>
        </w:tc>
        <w:tc>
          <w:tcPr>
            <w:tcW w:w="1253" w:type="dxa"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бензин</w:t>
            </w:r>
          </w:p>
        </w:tc>
        <w:tc>
          <w:tcPr>
            <w:tcW w:w="1933" w:type="dxa"/>
          </w:tcPr>
          <w:p w:rsidR="004D742E" w:rsidRPr="00D95546" w:rsidRDefault="004D742E" w:rsidP="00EC7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Унечское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D742E" w:rsidRPr="00D95546" w:rsidRDefault="004D742E" w:rsidP="00EC7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МУП ЖКО</w:t>
            </w:r>
          </w:p>
        </w:tc>
        <w:tc>
          <w:tcPr>
            <w:tcW w:w="1030" w:type="dxa"/>
          </w:tcPr>
          <w:p w:rsidR="004D742E" w:rsidRPr="00D95546" w:rsidRDefault="004D742E" w:rsidP="00EC7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тел. 8 (48351)</w:t>
            </w:r>
          </w:p>
          <w:p w:rsidR="004D742E" w:rsidRPr="00D95546" w:rsidRDefault="004D742E" w:rsidP="00EC7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2-54-90</w:t>
            </w:r>
          </w:p>
        </w:tc>
      </w:tr>
      <w:tr w:rsidR="004D742E" w:rsidRPr="00D95546" w:rsidTr="00014978">
        <w:trPr>
          <w:trHeight w:val="1028"/>
        </w:trPr>
        <w:tc>
          <w:tcPr>
            <w:tcW w:w="445" w:type="dxa"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554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2" w:type="dxa"/>
          </w:tcPr>
          <w:p w:rsidR="004D742E" w:rsidRPr="00D95546" w:rsidRDefault="004D742E" w:rsidP="001E7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г. Унеча, ул. Первомайская, д.28</w:t>
            </w:r>
          </w:p>
        </w:tc>
        <w:tc>
          <w:tcPr>
            <w:tcW w:w="1230" w:type="dxa"/>
          </w:tcPr>
          <w:p w:rsidR="004D742E" w:rsidRPr="00D95546" w:rsidRDefault="004D742E" w:rsidP="00EC7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5546">
              <w:rPr>
                <w:rFonts w:ascii="Times New Roman" w:hAnsi="Times New Roman"/>
                <w:sz w:val="24"/>
                <w:szCs w:val="24"/>
                <w:lang w:val="en-US"/>
              </w:rPr>
              <w:t>EG 5500</w:t>
            </w:r>
          </w:p>
          <w:p w:rsidR="004D742E" w:rsidRPr="00D95546" w:rsidRDefault="004D742E" w:rsidP="00EC70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  <w:lang w:val="en-US"/>
              </w:rPr>
              <w:t>CX 5</w:t>
            </w:r>
          </w:p>
        </w:tc>
        <w:tc>
          <w:tcPr>
            <w:tcW w:w="1629" w:type="dxa"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Передвижной</w:t>
            </w:r>
          </w:p>
        </w:tc>
        <w:tc>
          <w:tcPr>
            <w:tcW w:w="1253" w:type="dxa"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бензин</w:t>
            </w:r>
          </w:p>
        </w:tc>
        <w:tc>
          <w:tcPr>
            <w:tcW w:w="1933" w:type="dxa"/>
          </w:tcPr>
          <w:p w:rsidR="004D742E" w:rsidRPr="00D95546" w:rsidRDefault="004D742E" w:rsidP="00EC70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Филиал АО «Газпром газораспределение г.  Брянск» в г. Унеча</w:t>
            </w:r>
          </w:p>
        </w:tc>
        <w:tc>
          <w:tcPr>
            <w:tcW w:w="1030" w:type="dxa"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color w:val="000000"/>
                <w:sz w:val="24"/>
                <w:szCs w:val="24"/>
              </w:rPr>
              <w:t>тел. 8 (48351) 2-19-53</w:t>
            </w:r>
          </w:p>
        </w:tc>
      </w:tr>
      <w:tr w:rsidR="004D742E" w:rsidRPr="00D95546" w:rsidTr="00014978">
        <w:trPr>
          <w:trHeight w:val="1028"/>
        </w:trPr>
        <w:tc>
          <w:tcPr>
            <w:tcW w:w="445" w:type="dxa"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2" w:type="dxa"/>
          </w:tcPr>
          <w:p w:rsidR="004D742E" w:rsidRPr="00D95546" w:rsidRDefault="004D742E" w:rsidP="00C60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gramStart"/>
            <w:r w:rsidRPr="00D95546">
              <w:rPr>
                <w:rFonts w:ascii="Times New Roman" w:hAnsi="Times New Roman"/>
                <w:sz w:val="24"/>
                <w:szCs w:val="24"/>
              </w:rPr>
              <w:t>Унеча ,</w:t>
            </w:r>
            <w:proofErr w:type="gramEnd"/>
            <w:r w:rsidRPr="00D95546">
              <w:rPr>
                <w:rFonts w:ascii="Times New Roman" w:hAnsi="Times New Roman"/>
                <w:sz w:val="24"/>
                <w:szCs w:val="24"/>
              </w:rPr>
              <w:t xml:space="preserve"> ул. Школьная,9</w:t>
            </w:r>
          </w:p>
        </w:tc>
        <w:tc>
          <w:tcPr>
            <w:tcW w:w="1230" w:type="dxa"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АЗИМУТ ЭД 50-Т-400 1РКМ11</w:t>
            </w:r>
          </w:p>
        </w:tc>
        <w:tc>
          <w:tcPr>
            <w:tcW w:w="1629" w:type="dxa"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Передвижной</w:t>
            </w:r>
          </w:p>
        </w:tc>
        <w:tc>
          <w:tcPr>
            <w:tcW w:w="1253" w:type="dxa"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дизельное</w:t>
            </w:r>
          </w:p>
        </w:tc>
        <w:tc>
          <w:tcPr>
            <w:tcW w:w="1933" w:type="dxa"/>
          </w:tcPr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СП ГУП «</w:t>
            </w: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Брянскком</w:t>
            </w:r>
            <w:proofErr w:type="spellEnd"/>
          </w:p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мунэнерго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30" w:type="dxa"/>
          </w:tcPr>
          <w:p w:rsidR="004D742E" w:rsidRPr="00D95546" w:rsidRDefault="004D742E" w:rsidP="00842D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тел. 8 (48351) 2-15-26</w:t>
            </w:r>
          </w:p>
          <w:p w:rsidR="004D742E" w:rsidRPr="00D95546" w:rsidRDefault="004D742E" w:rsidP="006748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742E" w:rsidRPr="00D95546" w:rsidTr="00014978">
        <w:trPr>
          <w:trHeight w:val="1028"/>
        </w:trPr>
        <w:tc>
          <w:tcPr>
            <w:tcW w:w="445" w:type="dxa"/>
          </w:tcPr>
          <w:p w:rsidR="004D742E" w:rsidRPr="00D95546" w:rsidRDefault="004D742E" w:rsidP="00C60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2" w:type="dxa"/>
          </w:tcPr>
          <w:p w:rsidR="004D742E" w:rsidRPr="00D95546" w:rsidRDefault="004D742E" w:rsidP="00C60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gramStart"/>
            <w:r w:rsidRPr="00D95546">
              <w:rPr>
                <w:rFonts w:ascii="Times New Roman" w:hAnsi="Times New Roman"/>
                <w:sz w:val="24"/>
                <w:szCs w:val="24"/>
              </w:rPr>
              <w:t>Унеча ,</w:t>
            </w:r>
            <w:proofErr w:type="gramEnd"/>
            <w:r w:rsidRPr="00D95546">
              <w:rPr>
                <w:rFonts w:ascii="Times New Roman" w:hAnsi="Times New Roman"/>
                <w:sz w:val="24"/>
                <w:szCs w:val="24"/>
              </w:rPr>
              <w:t xml:space="preserve"> ул. Школьная,9</w:t>
            </w:r>
          </w:p>
        </w:tc>
        <w:tc>
          <w:tcPr>
            <w:tcW w:w="1230" w:type="dxa"/>
          </w:tcPr>
          <w:p w:rsidR="004D742E" w:rsidRPr="00D95546" w:rsidRDefault="004D742E" w:rsidP="00C60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АЗИМУТ ЭД 30-Т-400 1РПМ11</w:t>
            </w:r>
          </w:p>
        </w:tc>
        <w:tc>
          <w:tcPr>
            <w:tcW w:w="1629" w:type="dxa"/>
          </w:tcPr>
          <w:p w:rsidR="004D742E" w:rsidRPr="00D95546" w:rsidRDefault="004D742E" w:rsidP="00C60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Передвижной</w:t>
            </w:r>
          </w:p>
        </w:tc>
        <w:tc>
          <w:tcPr>
            <w:tcW w:w="1253" w:type="dxa"/>
          </w:tcPr>
          <w:p w:rsidR="004D742E" w:rsidRPr="00D95546" w:rsidRDefault="004D742E" w:rsidP="00C60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дизельное</w:t>
            </w:r>
          </w:p>
        </w:tc>
        <w:tc>
          <w:tcPr>
            <w:tcW w:w="1933" w:type="dxa"/>
          </w:tcPr>
          <w:p w:rsidR="004D742E" w:rsidRPr="00D95546" w:rsidRDefault="004D742E" w:rsidP="00C60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СП ГУП «</w:t>
            </w: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Брянскком</w:t>
            </w:r>
            <w:proofErr w:type="spellEnd"/>
          </w:p>
          <w:p w:rsidR="004D742E" w:rsidRPr="00D95546" w:rsidRDefault="004D742E" w:rsidP="00C60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мунэнерго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30" w:type="dxa"/>
          </w:tcPr>
          <w:p w:rsidR="004D742E" w:rsidRPr="00D95546" w:rsidRDefault="004D742E" w:rsidP="00C60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тел. 8 (48351) 2-15-26</w:t>
            </w:r>
          </w:p>
          <w:p w:rsidR="004D742E" w:rsidRPr="00D95546" w:rsidRDefault="004D742E" w:rsidP="00C60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742E" w:rsidRPr="00D95546" w:rsidTr="008C1704">
        <w:trPr>
          <w:trHeight w:val="2420"/>
        </w:trPr>
        <w:tc>
          <w:tcPr>
            <w:tcW w:w="445" w:type="dxa"/>
          </w:tcPr>
          <w:p w:rsidR="004D742E" w:rsidRPr="00D95546" w:rsidRDefault="004D742E" w:rsidP="00C60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2" w:type="dxa"/>
          </w:tcPr>
          <w:p w:rsidR="004D742E" w:rsidRPr="00D95546" w:rsidRDefault="004D742E" w:rsidP="00C60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gramStart"/>
            <w:r w:rsidRPr="00D95546">
              <w:rPr>
                <w:rFonts w:ascii="Times New Roman" w:hAnsi="Times New Roman"/>
                <w:sz w:val="24"/>
                <w:szCs w:val="24"/>
              </w:rPr>
              <w:t>Унеча ,</w:t>
            </w:r>
            <w:proofErr w:type="gramEnd"/>
            <w:r w:rsidRPr="00D95546">
              <w:rPr>
                <w:rFonts w:ascii="Times New Roman" w:hAnsi="Times New Roman"/>
                <w:sz w:val="24"/>
                <w:szCs w:val="24"/>
              </w:rPr>
              <w:t xml:space="preserve"> ул. Школьная,9</w:t>
            </w:r>
          </w:p>
        </w:tc>
        <w:tc>
          <w:tcPr>
            <w:tcW w:w="1230" w:type="dxa"/>
          </w:tcPr>
          <w:p w:rsidR="004D742E" w:rsidRPr="00D95546" w:rsidRDefault="004D742E" w:rsidP="00C60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Бензогенератор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5546">
              <w:rPr>
                <w:rFonts w:ascii="Times New Roman" w:hAnsi="Times New Roman"/>
                <w:sz w:val="24"/>
                <w:szCs w:val="24"/>
                <w:lang w:val="en-US"/>
              </w:rPr>
              <w:t>XB</w:t>
            </w:r>
            <w:r w:rsidRPr="00D95546">
              <w:rPr>
                <w:rFonts w:ascii="Times New Roman" w:hAnsi="Times New Roman"/>
                <w:sz w:val="24"/>
                <w:szCs w:val="24"/>
              </w:rPr>
              <w:t>12003ЕА</w:t>
            </w:r>
          </w:p>
        </w:tc>
        <w:tc>
          <w:tcPr>
            <w:tcW w:w="1629" w:type="dxa"/>
          </w:tcPr>
          <w:p w:rsidR="004D742E" w:rsidRPr="00D95546" w:rsidRDefault="004D742E" w:rsidP="00C60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Передвижной</w:t>
            </w:r>
          </w:p>
        </w:tc>
        <w:tc>
          <w:tcPr>
            <w:tcW w:w="1253" w:type="dxa"/>
          </w:tcPr>
          <w:p w:rsidR="004D742E" w:rsidRPr="00D95546" w:rsidRDefault="004D742E" w:rsidP="00C60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бензиновый</w:t>
            </w:r>
          </w:p>
        </w:tc>
        <w:tc>
          <w:tcPr>
            <w:tcW w:w="1933" w:type="dxa"/>
          </w:tcPr>
          <w:p w:rsidR="004D742E" w:rsidRPr="00D95546" w:rsidRDefault="004D742E" w:rsidP="00C60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СП ГУП «</w:t>
            </w: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Брянскком</w:t>
            </w:r>
            <w:proofErr w:type="spellEnd"/>
          </w:p>
          <w:p w:rsidR="004D742E" w:rsidRPr="00D95546" w:rsidRDefault="004D742E" w:rsidP="00C60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95546">
              <w:rPr>
                <w:rFonts w:ascii="Times New Roman" w:hAnsi="Times New Roman"/>
                <w:sz w:val="24"/>
                <w:szCs w:val="24"/>
              </w:rPr>
              <w:t>мунэнерго</w:t>
            </w:r>
            <w:proofErr w:type="spellEnd"/>
            <w:r w:rsidRPr="00D9554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30" w:type="dxa"/>
          </w:tcPr>
          <w:p w:rsidR="004D742E" w:rsidRPr="00D95546" w:rsidRDefault="004D742E" w:rsidP="00C60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5546">
              <w:rPr>
                <w:rFonts w:ascii="Times New Roman" w:hAnsi="Times New Roman"/>
                <w:sz w:val="24"/>
                <w:szCs w:val="24"/>
              </w:rPr>
              <w:t>тел. 8 (48351) 2-15-26</w:t>
            </w:r>
          </w:p>
          <w:p w:rsidR="004D742E" w:rsidRPr="00D95546" w:rsidRDefault="004D742E" w:rsidP="00C60A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D742E" w:rsidRPr="00D95546" w:rsidRDefault="004D742E" w:rsidP="006748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742E" w:rsidRPr="00D95546" w:rsidRDefault="004D742E" w:rsidP="00DA1E06">
      <w:pPr>
        <w:rPr>
          <w:rFonts w:ascii="Times New Roman" w:hAnsi="Times New Roman"/>
          <w:sz w:val="24"/>
          <w:szCs w:val="24"/>
        </w:rPr>
      </w:pPr>
      <w:r w:rsidRPr="00D9554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95546">
        <w:rPr>
          <w:rFonts w:ascii="Times New Roman" w:hAnsi="Times New Roman"/>
          <w:sz w:val="24"/>
          <w:szCs w:val="24"/>
        </w:rPr>
        <w:t xml:space="preserve">      </w:t>
      </w:r>
    </w:p>
    <w:p w:rsidR="004D742E" w:rsidRPr="00D95546" w:rsidRDefault="004D742E" w:rsidP="00DA1E06">
      <w:pPr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DA1E06">
      <w:pPr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DA1E06">
      <w:pPr>
        <w:tabs>
          <w:tab w:val="left" w:pos="1412"/>
        </w:tabs>
        <w:rPr>
          <w:rFonts w:ascii="Times New Roman" w:hAnsi="Times New Roman"/>
          <w:sz w:val="24"/>
          <w:szCs w:val="24"/>
        </w:rPr>
      </w:pPr>
    </w:p>
    <w:p w:rsidR="004D742E" w:rsidRPr="00D95546" w:rsidRDefault="004D742E" w:rsidP="00DA1E06">
      <w:pPr>
        <w:tabs>
          <w:tab w:val="left" w:pos="1412"/>
        </w:tabs>
        <w:rPr>
          <w:rFonts w:ascii="Times New Roman" w:hAnsi="Times New Roman"/>
          <w:sz w:val="24"/>
          <w:szCs w:val="24"/>
        </w:rPr>
      </w:pPr>
    </w:p>
    <w:sectPr w:rsidR="004D742E" w:rsidRPr="00D95546" w:rsidSect="00A43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650D7"/>
    <w:rsid w:val="000101AA"/>
    <w:rsid w:val="00014978"/>
    <w:rsid w:val="000155AD"/>
    <w:rsid w:val="00020F8E"/>
    <w:rsid w:val="00041DC2"/>
    <w:rsid w:val="0006195B"/>
    <w:rsid w:val="000747E8"/>
    <w:rsid w:val="00082051"/>
    <w:rsid w:val="000909F2"/>
    <w:rsid w:val="000A77DC"/>
    <w:rsid w:val="000B05CF"/>
    <w:rsid w:val="000B2036"/>
    <w:rsid w:val="000D514D"/>
    <w:rsid w:val="000F2B94"/>
    <w:rsid w:val="00107452"/>
    <w:rsid w:val="00113E51"/>
    <w:rsid w:val="001145D6"/>
    <w:rsid w:val="0016160F"/>
    <w:rsid w:val="0019697E"/>
    <w:rsid w:val="00196A69"/>
    <w:rsid w:val="001A190C"/>
    <w:rsid w:val="001A4085"/>
    <w:rsid w:val="001E0F5A"/>
    <w:rsid w:val="001E3B5B"/>
    <w:rsid w:val="001E751B"/>
    <w:rsid w:val="001F0AEC"/>
    <w:rsid w:val="001F5AFF"/>
    <w:rsid w:val="001F7172"/>
    <w:rsid w:val="00204BA7"/>
    <w:rsid w:val="00212356"/>
    <w:rsid w:val="002153A3"/>
    <w:rsid w:val="002277C4"/>
    <w:rsid w:val="002362A7"/>
    <w:rsid w:val="002420E3"/>
    <w:rsid w:val="00251D8A"/>
    <w:rsid w:val="00283D63"/>
    <w:rsid w:val="002C58C4"/>
    <w:rsid w:val="002D7B0D"/>
    <w:rsid w:val="002E73C2"/>
    <w:rsid w:val="002F2BF8"/>
    <w:rsid w:val="00312D23"/>
    <w:rsid w:val="0032353D"/>
    <w:rsid w:val="00323EA6"/>
    <w:rsid w:val="00330305"/>
    <w:rsid w:val="00335EC3"/>
    <w:rsid w:val="00336773"/>
    <w:rsid w:val="00337669"/>
    <w:rsid w:val="00362F90"/>
    <w:rsid w:val="00376379"/>
    <w:rsid w:val="00376C4E"/>
    <w:rsid w:val="003F3A52"/>
    <w:rsid w:val="003F798B"/>
    <w:rsid w:val="00400E38"/>
    <w:rsid w:val="00403F24"/>
    <w:rsid w:val="00436195"/>
    <w:rsid w:val="00445699"/>
    <w:rsid w:val="00462173"/>
    <w:rsid w:val="004809DE"/>
    <w:rsid w:val="00481EA5"/>
    <w:rsid w:val="00482E0F"/>
    <w:rsid w:val="00483D22"/>
    <w:rsid w:val="0048421D"/>
    <w:rsid w:val="004974AA"/>
    <w:rsid w:val="004A676B"/>
    <w:rsid w:val="004B2D5E"/>
    <w:rsid w:val="004B3004"/>
    <w:rsid w:val="004C3FA0"/>
    <w:rsid w:val="004D742E"/>
    <w:rsid w:val="00522256"/>
    <w:rsid w:val="005365F3"/>
    <w:rsid w:val="00540D4A"/>
    <w:rsid w:val="005433DE"/>
    <w:rsid w:val="00557EFF"/>
    <w:rsid w:val="005609A7"/>
    <w:rsid w:val="005612D1"/>
    <w:rsid w:val="00571D39"/>
    <w:rsid w:val="00574AA0"/>
    <w:rsid w:val="005755FC"/>
    <w:rsid w:val="00584B6E"/>
    <w:rsid w:val="005A2115"/>
    <w:rsid w:val="005C0B44"/>
    <w:rsid w:val="005C6708"/>
    <w:rsid w:val="00606681"/>
    <w:rsid w:val="0061132E"/>
    <w:rsid w:val="006132B0"/>
    <w:rsid w:val="00631B88"/>
    <w:rsid w:val="00632199"/>
    <w:rsid w:val="006347EE"/>
    <w:rsid w:val="00643996"/>
    <w:rsid w:val="006725A3"/>
    <w:rsid w:val="006748A7"/>
    <w:rsid w:val="006777FA"/>
    <w:rsid w:val="006C7B71"/>
    <w:rsid w:val="006C7D8C"/>
    <w:rsid w:val="006D1363"/>
    <w:rsid w:val="006F3A36"/>
    <w:rsid w:val="0070407F"/>
    <w:rsid w:val="00706AAC"/>
    <w:rsid w:val="007300D1"/>
    <w:rsid w:val="0076327A"/>
    <w:rsid w:val="007778BE"/>
    <w:rsid w:val="007809EF"/>
    <w:rsid w:val="007824D2"/>
    <w:rsid w:val="007B486F"/>
    <w:rsid w:val="007C07A0"/>
    <w:rsid w:val="007D06A3"/>
    <w:rsid w:val="007D4895"/>
    <w:rsid w:val="00806A04"/>
    <w:rsid w:val="008145A4"/>
    <w:rsid w:val="0082530A"/>
    <w:rsid w:val="00842D7E"/>
    <w:rsid w:val="008650D7"/>
    <w:rsid w:val="00870479"/>
    <w:rsid w:val="00872AC6"/>
    <w:rsid w:val="008A1E51"/>
    <w:rsid w:val="008A66E5"/>
    <w:rsid w:val="008C1704"/>
    <w:rsid w:val="008D07C6"/>
    <w:rsid w:val="008E5687"/>
    <w:rsid w:val="008E649B"/>
    <w:rsid w:val="008F0C37"/>
    <w:rsid w:val="008F5D13"/>
    <w:rsid w:val="00904990"/>
    <w:rsid w:val="009213A6"/>
    <w:rsid w:val="00940295"/>
    <w:rsid w:val="0094061F"/>
    <w:rsid w:val="009675F1"/>
    <w:rsid w:val="00981082"/>
    <w:rsid w:val="009877CA"/>
    <w:rsid w:val="00995187"/>
    <w:rsid w:val="009B24EF"/>
    <w:rsid w:val="009C64AD"/>
    <w:rsid w:val="009D3FC0"/>
    <w:rsid w:val="009E7880"/>
    <w:rsid w:val="00A034C6"/>
    <w:rsid w:val="00A0578F"/>
    <w:rsid w:val="00A23837"/>
    <w:rsid w:val="00A250AA"/>
    <w:rsid w:val="00A40A35"/>
    <w:rsid w:val="00A43C0B"/>
    <w:rsid w:val="00A52105"/>
    <w:rsid w:val="00A734EF"/>
    <w:rsid w:val="00A86FDF"/>
    <w:rsid w:val="00AA6544"/>
    <w:rsid w:val="00AD47E6"/>
    <w:rsid w:val="00AD7052"/>
    <w:rsid w:val="00AE012E"/>
    <w:rsid w:val="00AE12B4"/>
    <w:rsid w:val="00AE5A10"/>
    <w:rsid w:val="00AF3987"/>
    <w:rsid w:val="00B01627"/>
    <w:rsid w:val="00B077A3"/>
    <w:rsid w:val="00B21945"/>
    <w:rsid w:val="00B37931"/>
    <w:rsid w:val="00B66516"/>
    <w:rsid w:val="00B81B8A"/>
    <w:rsid w:val="00B82588"/>
    <w:rsid w:val="00BF172D"/>
    <w:rsid w:val="00BF18BC"/>
    <w:rsid w:val="00C03ABF"/>
    <w:rsid w:val="00C36C55"/>
    <w:rsid w:val="00C51E7A"/>
    <w:rsid w:val="00C60AD2"/>
    <w:rsid w:val="00C64CC8"/>
    <w:rsid w:val="00CB071D"/>
    <w:rsid w:val="00CD1EBE"/>
    <w:rsid w:val="00CD4E0D"/>
    <w:rsid w:val="00D05A42"/>
    <w:rsid w:val="00D156F8"/>
    <w:rsid w:val="00D34ACF"/>
    <w:rsid w:val="00D35D10"/>
    <w:rsid w:val="00D52C7D"/>
    <w:rsid w:val="00D82F9C"/>
    <w:rsid w:val="00D83F4C"/>
    <w:rsid w:val="00D95546"/>
    <w:rsid w:val="00DA1E06"/>
    <w:rsid w:val="00DC1E4B"/>
    <w:rsid w:val="00DE40CE"/>
    <w:rsid w:val="00DE451A"/>
    <w:rsid w:val="00DF59EA"/>
    <w:rsid w:val="00E211DF"/>
    <w:rsid w:val="00E30828"/>
    <w:rsid w:val="00E42D54"/>
    <w:rsid w:val="00E43715"/>
    <w:rsid w:val="00E46BBB"/>
    <w:rsid w:val="00E5369D"/>
    <w:rsid w:val="00E918AB"/>
    <w:rsid w:val="00EA0A73"/>
    <w:rsid w:val="00EC03AF"/>
    <w:rsid w:val="00EC31E3"/>
    <w:rsid w:val="00EC70D5"/>
    <w:rsid w:val="00ED1A2F"/>
    <w:rsid w:val="00EE5AFF"/>
    <w:rsid w:val="00EF3D54"/>
    <w:rsid w:val="00F0590C"/>
    <w:rsid w:val="00F17147"/>
    <w:rsid w:val="00F22760"/>
    <w:rsid w:val="00F6419E"/>
    <w:rsid w:val="00F8056C"/>
    <w:rsid w:val="00F9037A"/>
    <w:rsid w:val="00FA03D4"/>
    <w:rsid w:val="00FC6A4B"/>
    <w:rsid w:val="00FC77F9"/>
    <w:rsid w:val="00FD06B0"/>
    <w:rsid w:val="00FD1A96"/>
    <w:rsid w:val="00FD4CCF"/>
    <w:rsid w:val="00FE70A5"/>
    <w:rsid w:val="00FF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423F2EC"/>
  <w15:docId w15:val="{B3159B80-D772-4149-83A8-55F5FEFD7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C0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05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0578F"/>
    <w:rPr>
      <w:rFonts w:ascii="Tahoma" w:hAnsi="Tahoma" w:cs="Tahoma"/>
      <w:sz w:val="16"/>
      <w:szCs w:val="16"/>
    </w:rPr>
  </w:style>
  <w:style w:type="paragraph" w:customStyle="1" w:styleId="a5">
    <w:name w:val="Знак Знак"/>
    <w:basedOn w:val="a"/>
    <w:uiPriority w:val="99"/>
    <w:rsid w:val="00EC31E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Default">
    <w:name w:val="Default"/>
    <w:uiPriority w:val="99"/>
    <w:rsid w:val="00EC31E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59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18</Pages>
  <Words>5064</Words>
  <Characters>28866</Characters>
  <Application>Microsoft Office Word</Application>
  <DocSecurity>0</DocSecurity>
  <Lines>240</Lines>
  <Paragraphs>67</Paragraphs>
  <ScaleCrop>false</ScaleCrop>
  <Company>Reanimator Extreme Edition</Company>
  <LinksUpToDate>false</LinksUpToDate>
  <CharactersWithSpaces>33863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Лукашова Наталья Николаевна</cp:lastModifiedBy>
  <cp:revision>58</cp:revision>
  <cp:lastPrinted>2026-02-12T09:21:00Z</cp:lastPrinted>
  <dcterms:created xsi:type="dcterms:W3CDTF">2025-04-01T13:43:00Z</dcterms:created>
  <dcterms:modified xsi:type="dcterms:W3CDTF">2026-03-26T12:24:00Z</dcterms:modified>
</cp:coreProperties>
</file>